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C3AF">
      <w:pPr>
        <w:spacing w:line="4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bidi="ar"/>
        </w:rPr>
        <w:t>重庆人工智能学院2025年非事业编工作人员招聘岗位一览表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898" w:tblpY="622"/>
        <w:tblOverlap w:val="never"/>
        <w:tblW w:w="100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569"/>
        <w:gridCol w:w="701"/>
        <w:gridCol w:w="1365"/>
        <w:gridCol w:w="2217"/>
        <w:gridCol w:w="2188"/>
        <w:gridCol w:w="1653"/>
      </w:tblGrid>
      <w:tr w14:paraId="10A3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809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01C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065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3CF2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学历/职称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A63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17E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学习工作经历要求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D3C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参考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待遇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标准</w:t>
            </w:r>
          </w:p>
          <w:p w14:paraId="4387E6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元/月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6E1B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1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D3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综合事务</w:t>
            </w:r>
          </w:p>
          <w:p w14:paraId="12355B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A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1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B4F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（1）协助学院日常综合性事务管理相关工作；（2）其他交办的工作。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B17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具有综合事务工作经验或教育行业经验者优先。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060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5586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60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2B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人才培养</w:t>
            </w:r>
          </w:p>
          <w:p w14:paraId="67FD22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A3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8B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7476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协助学院人才培养相关工作；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其他交办的工作。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B4F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有一年以上教育行业工作经验者优先。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8DC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1997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59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9F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人事人才</w:t>
            </w:r>
          </w:p>
          <w:p w14:paraId="762CD7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E9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C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1FC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（1）协助学院人事管理和人才引进相关工作；（2）其他交办的工作。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8BF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具有人事工作经验或教育行业经验者优先。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99A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3C23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7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3F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财务会计</w:t>
            </w:r>
          </w:p>
          <w:p w14:paraId="2D7471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9B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53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硕士研究生；或全日制本科，且具有中级会计及以上职称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1EB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（1）协助学院账务处理及资产采购相关工作；（2）其他交办的工作。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848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财会相关专业；有两年以上财务会计经验或教育行业经验者优先。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7ED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6285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4F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99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出纳/采购</w:t>
            </w:r>
          </w:p>
          <w:p w14:paraId="6511E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A0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8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322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（1）协助学院现金、银行结算业务及资产采购相关工作；（2）其他交办的工作。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84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经济管理相关专业；有2年以上出纳或采购、资产管理经验者优先。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6317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46C5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CF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49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后勤保障</w:t>
            </w:r>
          </w:p>
          <w:p w14:paraId="6CD7C6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4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DD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EBF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（1）协助学院后勤保障相关工作；（2）其他交办的工作。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6A48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有一年以上相关工作经验者优先。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8D2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</w:tbl>
    <w:p w14:paraId="26969B7F">
      <w:pPr>
        <w:rPr>
          <w:rFonts w:ascii="方正仿宋_GBK" w:eastAsia="方正仿宋_GBK"/>
          <w:sz w:val="32"/>
          <w:szCs w:val="32"/>
        </w:rPr>
      </w:pPr>
    </w:p>
    <w:p w14:paraId="4E2910D4">
      <w:pPr>
        <w:rPr>
          <w:rFonts w:ascii="方正仿宋_GBK" w:eastAsia="方正仿宋_GBK"/>
          <w:sz w:val="32"/>
          <w:szCs w:val="32"/>
        </w:rPr>
      </w:pPr>
    </w:p>
    <w:p w14:paraId="5A696954">
      <w:pPr>
        <w:rPr>
          <w:rFonts w:hint="eastAsia" w:eastAsia="方正仿宋_GB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E2E76578-6A41-452E-8A79-3BA21650B54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2C18B76-1C80-4703-BBF2-AE2827A0636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67B1647-B56D-4E30-AE17-B497F1978E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4E41"/>
    <w:rsid w:val="629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2025-11-26T05:19:00Z</dcterms:created>
  <dc:creator>朗月  繁花</dc:creator>
  <cp:lastModifiedBy>朗月  繁花</cp:lastModifiedBy>
  <dcterms:modified xsi:type="dcterms:W3CDTF">2025-11-26T05:20:38Z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7A0443CC4D52423C8E375B8EE4786437_11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