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CE910">
      <w:pPr>
        <w:spacing w:line="560" w:lineRule="exact"/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</w:p>
    <w:p w14:paraId="375C0189">
      <w:pPr>
        <w:spacing w:line="560" w:lineRule="exact"/>
        <w:jc w:val="center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bookmarkStart w:id="0" w:name="_GoBack"/>
      <w:r>
        <w:rPr>
          <w:rFonts w:hint="eastAsia" w:eastAsia="方正小标宋简体" w:cs="Times New Roman"/>
          <w:bCs/>
          <w:sz w:val="44"/>
          <w:szCs w:val="44"/>
        </w:rPr>
        <w:t>竞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聘稿基本格式与内容</w:t>
      </w:r>
    </w:p>
    <w:bookmarkEnd w:id="0"/>
    <w:p w14:paraId="7E3BC796">
      <w:pPr>
        <w:spacing w:line="560" w:lineRule="exact"/>
        <w:jc w:val="center"/>
        <w:outlineLvl w:val="0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ascii="Times New Roman" w:hAnsi="Times New Roman" w:eastAsia="楷体" w:cs="Times New Roman"/>
          <w:bCs/>
          <w:sz w:val="32"/>
          <w:szCs w:val="32"/>
        </w:rPr>
        <w:t>（参考）</w:t>
      </w:r>
    </w:p>
    <w:p w14:paraId="57CA02DF">
      <w:pPr>
        <w:spacing w:line="560" w:lineRule="exac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 xml:space="preserve">   </w:t>
      </w:r>
    </w:p>
    <w:p w14:paraId="71AE7915">
      <w:pPr>
        <w:spacing w:line="560" w:lineRule="exact"/>
        <w:ind w:firstLine="640" w:firstLineChars="200"/>
        <w:outlineLvl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一、个人基本情况（个人简历、个人品德、性格、综合素质自我评价、持续学习情况）</w:t>
      </w:r>
    </w:p>
    <w:p w14:paraId="3B4F06D4">
      <w:pPr>
        <w:spacing w:line="560" w:lineRule="exact"/>
        <w:ind w:firstLine="640" w:firstLineChars="200"/>
        <w:outlineLvl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二、以往的工作业绩</w:t>
      </w:r>
    </w:p>
    <w:p w14:paraId="592953EE">
      <w:pPr>
        <w:spacing w:line="560" w:lineRule="exact"/>
        <w:ind w:firstLine="640" w:firstLineChars="200"/>
        <w:outlineLvl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三、竞聘该岗位的理由</w:t>
      </w:r>
    </w:p>
    <w:p w14:paraId="76C4F9AF">
      <w:pPr>
        <w:spacing w:line="560" w:lineRule="exact"/>
        <w:ind w:firstLine="640" w:firstLineChars="200"/>
        <w:outlineLvl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四、竞聘该岗位的优势</w:t>
      </w:r>
    </w:p>
    <w:p w14:paraId="16CFF382">
      <w:pPr>
        <w:spacing w:line="560" w:lineRule="exact"/>
        <w:ind w:firstLine="640" w:firstLineChars="200"/>
        <w:outlineLvl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五、竞聘上岗后工作规划</w:t>
      </w:r>
    </w:p>
    <w:p w14:paraId="48FC964A">
      <w:pPr>
        <w:spacing w:line="560" w:lineRule="exact"/>
        <w:ind w:firstLine="640" w:firstLineChars="200"/>
        <w:outlineLvl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六、对</w:t>
      </w:r>
      <w:r>
        <w:rPr>
          <w:rFonts w:hint="eastAsia" w:eastAsia="仿宋" w:cs="Times New Roman"/>
          <w:sz w:val="32"/>
          <w:szCs w:val="32"/>
        </w:rPr>
        <w:t>公司</w:t>
      </w:r>
      <w:r>
        <w:rPr>
          <w:rFonts w:ascii="Times New Roman" w:hAnsi="Times New Roman" w:eastAsia="仿宋" w:cs="Times New Roman"/>
          <w:sz w:val="32"/>
          <w:szCs w:val="32"/>
        </w:rPr>
        <w:t>该岗位的工作建议</w:t>
      </w:r>
    </w:p>
    <w:p w14:paraId="6E46097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398C6597">
      <w:pPr>
        <w:tabs>
          <w:tab w:val="left" w:pos="300"/>
          <w:tab w:val="center" w:pos="4393"/>
        </w:tabs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 w14:paraId="56945067">
      <w:pPr>
        <w:tabs>
          <w:tab w:val="left" w:pos="300"/>
          <w:tab w:val="center" w:pos="4393"/>
        </w:tabs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ab/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ab/>
      </w:r>
      <w:r>
        <w:rPr>
          <w:rFonts w:ascii="Times New Roman" w:hAnsi="Times New Roman" w:eastAsia="方正小标宋简体" w:cs="Times New Roman"/>
          <w:sz w:val="44"/>
          <w:szCs w:val="44"/>
        </w:rPr>
        <w:t>公开竞聘评分细则</w:t>
      </w:r>
    </w:p>
    <w:p w14:paraId="4B904498"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188742A9">
      <w:pPr>
        <w:spacing w:line="560" w:lineRule="exact"/>
        <w:ind w:firstLine="640" w:firstLineChars="200"/>
        <w:rPr>
          <w:rFonts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按竞聘岗位分组</w:t>
      </w:r>
      <w:r>
        <w:rPr>
          <w:rFonts w:hint="eastAsia" w:eastAsia="仿宋" w:cs="Times New Roman"/>
          <w:bCs/>
          <w:sz w:val="32"/>
          <w:szCs w:val="32"/>
        </w:rPr>
        <w:t>，</w:t>
      </w:r>
      <w:r>
        <w:rPr>
          <w:rFonts w:ascii="Times New Roman" w:hAnsi="Times New Roman" w:eastAsia="仿宋" w:cs="Times New Roman"/>
          <w:bCs/>
          <w:sz w:val="32"/>
          <w:szCs w:val="32"/>
        </w:rPr>
        <w:t>现场抽签决定</w:t>
      </w:r>
      <w:r>
        <w:rPr>
          <w:rFonts w:hint="eastAsia" w:eastAsia="仿宋" w:cs="Times New Roman"/>
          <w:bCs/>
          <w:sz w:val="32"/>
          <w:szCs w:val="32"/>
        </w:rPr>
        <w:t>人员竞聘</w:t>
      </w:r>
      <w:r>
        <w:rPr>
          <w:rFonts w:ascii="Times New Roman" w:hAnsi="Times New Roman" w:eastAsia="仿宋" w:cs="Times New Roman"/>
          <w:bCs/>
          <w:sz w:val="32"/>
          <w:szCs w:val="32"/>
        </w:rPr>
        <w:t>顺序</w:t>
      </w:r>
      <w:r>
        <w:rPr>
          <w:rFonts w:hint="eastAsia" w:eastAsia="仿宋" w:cs="Times New Roman"/>
          <w:bCs/>
          <w:sz w:val="32"/>
          <w:szCs w:val="32"/>
        </w:rPr>
        <w:t>。</w:t>
      </w:r>
    </w:p>
    <w:p w14:paraId="4FEE8BE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bCs/>
          <w:sz w:val="32"/>
          <w:szCs w:val="32"/>
        </w:rPr>
        <w:t>竞聘限时15分钟/人。</w:t>
      </w:r>
      <w:r>
        <w:rPr>
          <w:rFonts w:ascii="Times New Roman" w:hAnsi="Times New Roman" w:eastAsia="仿宋" w:cs="Times New Roman"/>
          <w:bCs/>
          <w:sz w:val="32"/>
          <w:szCs w:val="32"/>
        </w:rPr>
        <w:t>演讲限时</w:t>
      </w:r>
      <w:r>
        <w:rPr>
          <w:rFonts w:hint="eastAsia" w:eastAsia="仿宋" w:cs="Times New Roman"/>
          <w:bCs/>
          <w:sz w:val="32"/>
          <w:szCs w:val="32"/>
        </w:rPr>
        <w:t>8</w:t>
      </w:r>
      <w:r>
        <w:rPr>
          <w:rFonts w:ascii="Times New Roman" w:hAnsi="Times New Roman" w:eastAsia="仿宋" w:cs="Times New Roman"/>
          <w:bCs/>
          <w:sz w:val="32"/>
          <w:szCs w:val="32"/>
        </w:rPr>
        <w:t>分钟</w:t>
      </w:r>
      <w:r>
        <w:rPr>
          <w:rFonts w:hint="eastAsia" w:eastAsia="仿宋" w:cs="Times New Roman"/>
          <w:bCs/>
          <w:sz w:val="32"/>
          <w:szCs w:val="32"/>
        </w:rPr>
        <w:t>；</w:t>
      </w:r>
      <w:r>
        <w:rPr>
          <w:rFonts w:ascii="Times New Roman" w:hAnsi="Times New Roman" w:eastAsia="仿宋" w:cs="Times New Roman"/>
          <w:bCs/>
          <w:sz w:val="32"/>
          <w:szCs w:val="32"/>
        </w:rPr>
        <w:t>答辩限时2分钟/题</w:t>
      </w:r>
      <w:r>
        <w:rPr>
          <w:rFonts w:hint="eastAsia" w:eastAsia="仿宋" w:cs="Times New Roman"/>
          <w:bCs/>
          <w:sz w:val="32"/>
          <w:szCs w:val="32"/>
        </w:rPr>
        <w:t>，共3-5</w:t>
      </w:r>
      <w:r>
        <w:rPr>
          <w:rFonts w:ascii="Times New Roman" w:hAnsi="Times New Roman" w:eastAsia="仿宋" w:cs="Times New Roman"/>
          <w:bCs/>
          <w:sz w:val="32"/>
          <w:szCs w:val="32"/>
        </w:rPr>
        <w:t>题。</w:t>
      </w:r>
      <w:r>
        <w:rPr>
          <w:rFonts w:ascii="Times New Roman" w:hAnsi="Times New Roman" w:eastAsia="仿宋" w:cs="Times New Roman"/>
          <w:sz w:val="32"/>
          <w:szCs w:val="32"/>
        </w:rPr>
        <w:t>评分总分为100</w:t>
      </w:r>
      <w:r>
        <w:rPr>
          <w:rFonts w:hint="eastAsia" w:eastAsia="仿宋" w:cs="Times New Roman"/>
          <w:sz w:val="32"/>
          <w:szCs w:val="32"/>
        </w:rPr>
        <w:t>分。</w:t>
      </w:r>
      <w:r>
        <w:rPr>
          <w:rFonts w:ascii="Times New Roman" w:hAnsi="Times New Roman" w:eastAsia="仿宋" w:cs="Times New Roman"/>
          <w:bCs/>
          <w:sz w:val="32"/>
          <w:szCs w:val="32"/>
        </w:rPr>
        <w:t>评分</w:t>
      </w:r>
      <w:r>
        <w:rPr>
          <w:rFonts w:hint="eastAsia" w:eastAsia="仿宋" w:cs="Times New Roman"/>
          <w:bCs/>
          <w:sz w:val="32"/>
          <w:szCs w:val="32"/>
        </w:rPr>
        <w:t>内容</w:t>
      </w:r>
      <w:r>
        <w:rPr>
          <w:rFonts w:ascii="Times New Roman" w:hAnsi="Times New Roman" w:eastAsia="仿宋" w:cs="Times New Roman"/>
          <w:bCs/>
          <w:sz w:val="32"/>
          <w:szCs w:val="32"/>
        </w:rPr>
        <w:t>如下：</w:t>
      </w:r>
    </w:p>
    <w:p w14:paraId="45E57F04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一、演讲内容：</w:t>
      </w:r>
      <w:r>
        <w:rPr>
          <w:rFonts w:ascii="Times New Roman" w:hAnsi="Times New Roman" w:eastAsia="仿宋" w:cs="Times New Roman"/>
          <w:sz w:val="32"/>
          <w:szCs w:val="32"/>
        </w:rPr>
        <w:t>紧扣竞聘岗位实际，简述个人简介、历年工作业绩、竞聘理由与优势、岗位认知、工作思路、工作建议等方面。</w:t>
      </w:r>
    </w:p>
    <w:p w14:paraId="42A58B5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二、综合分析：</w:t>
      </w:r>
      <w:r>
        <w:rPr>
          <w:rFonts w:ascii="Times New Roman" w:hAnsi="Times New Roman" w:eastAsia="仿宋" w:cs="Times New Roman"/>
          <w:sz w:val="32"/>
          <w:szCs w:val="32"/>
        </w:rPr>
        <w:t>回答问题时简要概括、逻辑清晰，紧扣问题有重点、有措施、有思路、有亮点，</w:t>
      </w:r>
      <w:r>
        <w:rPr>
          <w:rFonts w:hint="eastAsia" w:eastAsia="仿宋" w:cs="Times New Roman"/>
          <w:sz w:val="32"/>
          <w:szCs w:val="32"/>
        </w:rPr>
        <w:t>语言表达主次分明、简洁明了。</w:t>
      </w:r>
    </w:p>
    <w:p w14:paraId="3B684EA2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三、专业素养：</w:t>
      </w:r>
      <w:r>
        <w:rPr>
          <w:rFonts w:ascii="Times New Roman" w:hAnsi="Times New Roman" w:eastAsia="仿宋" w:cs="Times New Roman"/>
          <w:sz w:val="32"/>
          <w:szCs w:val="32"/>
        </w:rPr>
        <w:t>具备</w:t>
      </w:r>
      <w:r>
        <w:rPr>
          <w:rFonts w:hint="eastAsia" w:eastAsia="仿宋" w:cs="Times New Roman"/>
          <w:sz w:val="32"/>
          <w:szCs w:val="32"/>
        </w:rPr>
        <w:t>岗位</w:t>
      </w:r>
      <w:r>
        <w:rPr>
          <w:rFonts w:ascii="Times New Roman" w:hAnsi="Times New Roman" w:eastAsia="仿宋" w:cs="Times New Roman"/>
          <w:sz w:val="32"/>
          <w:szCs w:val="32"/>
        </w:rPr>
        <w:t>所要求的专业</w:t>
      </w:r>
      <w:r>
        <w:rPr>
          <w:rFonts w:hint="eastAsia" w:eastAsia="仿宋" w:cs="Times New Roman"/>
          <w:sz w:val="32"/>
          <w:szCs w:val="32"/>
        </w:rPr>
        <w:t>知识和</w:t>
      </w:r>
      <w:r>
        <w:rPr>
          <w:rFonts w:ascii="Times New Roman" w:hAnsi="Times New Roman" w:eastAsia="仿宋" w:cs="Times New Roman"/>
          <w:sz w:val="32"/>
          <w:szCs w:val="32"/>
        </w:rPr>
        <w:t>素养，</w:t>
      </w:r>
      <w:r>
        <w:rPr>
          <w:rFonts w:hint="eastAsia" w:eastAsia="仿宋" w:cs="Times New Roman"/>
          <w:sz w:val="32"/>
          <w:szCs w:val="32"/>
        </w:rPr>
        <w:t>以往</w:t>
      </w:r>
      <w:r>
        <w:rPr>
          <w:rFonts w:ascii="Times New Roman" w:hAnsi="Times New Roman" w:eastAsia="仿宋" w:cs="Times New Roman"/>
          <w:sz w:val="32"/>
          <w:szCs w:val="32"/>
        </w:rPr>
        <w:t>从事</w:t>
      </w:r>
      <w:r>
        <w:rPr>
          <w:rFonts w:hint="eastAsia" w:eastAsia="仿宋" w:cs="Times New Roman"/>
          <w:sz w:val="32"/>
          <w:szCs w:val="32"/>
        </w:rPr>
        <w:t>相关岗位的工作经验、</w:t>
      </w:r>
      <w:r>
        <w:rPr>
          <w:rFonts w:ascii="Times New Roman" w:hAnsi="Times New Roman" w:eastAsia="仿宋" w:cs="Times New Roman"/>
          <w:sz w:val="32"/>
          <w:szCs w:val="32"/>
        </w:rPr>
        <w:t>业绩</w:t>
      </w:r>
      <w:r>
        <w:rPr>
          <w:rFonts w:hint="eastAsia" w:eastAsia="仿宋" w:cs="Times New Roman"/>
          <w:sz w:val="32"/>
          <w:szCs w:val="32"/>
        </w:rPr>
        <w:t>以及与现竞聘岗位</w:t>
      </w:r>
      <w:r>
        <w:rPr>
          <w:rFonts w:ascii="Times New Roman" w:hAnsi="Times New Roman" w:eastAsia="仿宋" w:cs="Times New Roman"/>
          <w:sz w:val="32"/>
          <w:szCs w:val="32"/>
        </w:rPr>
        <w:t>匹配</w:t>
      </w:r>
      <w:r>
        <w:rPr>
          <w:rFonts w:hint="eastAsia" w:eastAsia="仿宋" w:cs="Times New Roman"/>
          <w:sz w:val="32"/>
          <w:szCs w:val="32"/>
        </w:rPr>
        <w:t>较高</w:t>
      </w:r>
      <w:r>
        <w:rPr>
          <w:rFonts w:ascii="Times New Roman" w:hAnsi="Times New Roman" w:eastAsia="仿宋" w:cs="Times New Roman"/>
          <w:sz w:val="32"/>
          <w:szCs w:val="32"/>
        </w:rPr>
        <w:t xml:space="preserve">。 </w:t>
      </w:r>
    </w:p>
    <w:p w14:paraId="75CE7E5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四、应变能力：</w:t>
      </w:r>
      <w:r>
        <w:rPr>
          <w:rFonts w:ascii="Times New Roman" w:hAnsi="Times New Roman" w:eastAsia="仿宋" w:cs="Times New Roman"/>
          <w:sz w:val="32"/>
          <w:szCs w:val="32"/>
        </w:rPr>
        <w:t>思维敏捷，应变能力强，对临时突发问题能妥善处理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，具</w:t>
      </w:r>
      <w:r>
        <w:rPr>
          <w:rFonts w:ascii="Times New Roman" w:hAnsi="Times New Roman" w:eastAsia="仿宋" w:cs="Times New Roman"/>
          <w:sz w:val="32"/>
          <w:szCs w:val="32"/>
        </w:rPr>
        <w:t>有较强的处理问题能力。</w:t>
      </w:r>
    </w:p>
    <w:p w14:paraId="78E758D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五、举止仪表：</w:t>
      </w:r>
      <w:r>
        <w:rPr>
          <w:rFonts w:ascii="Times New Roman" w:hAnsi="Times New Roman" w:eastAsia="仿宋" w:cs="Times New Roman"/>
          <w:sz w:val="32"/>
          <w:szCs w:val="32"/>
        </w:rPr>
        <w:t>穿着打扮自然得体、言谈举止表现出良好的文化素养，精神饱满有朝气有活力。</w:t>
      </w:r>
    </w:p>
    <w:p w14:paraId="59B60A10"/>
    <w:p w14:paraId="1FFE98A7"/>
    <w:p w14:paraId="6BEA9F9F">
      <w:pPr>
        <w:pStyle w:val="6"/>
        <w:ind w:left="840" w:hanging="420"/>
      </w:pPr>
    </w:p>
    <w:p w14:paraId="40908CF1">
      <w:pPr>
        <w:pStyle w:val="6"/>
        <w:ind w:left="840" w:hanging="420"/>
      </w:pPr>
    </w:p>
    <w:p w14:paraId="714EAA39">
      <w:pPr>
        <w:pStyle w:val="7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75527B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ABC36E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3D37C">
    <w:pPr>
      <w:pStyle w:val="4"/>
      <w:jc w:val="center"/>
      <w:rPr>
        <w:rFonts w:ascii="Cambria" w:hAnsi="Cambria"/>
        <w:sz w:val="28"/>
        <w:szCs w:val="28"/>
      </w:rPr>
    </w:pPr>
    <w:r>
      <w:rPr>
        <w:rFonts w:hint="eastAsia" w:ascii="Cambria" w:hAnsi="Cambria"/>
        <w:sz w:val="28"/>
        <w:szCs w:val="28"/>
        <w:lang w:val="zh-CN"/>
      </w:rPr>
      <w:t xml:space="preserve">                                                      -</w:t>
    </w:r>
    <w:r>
      <w:rPr>
        <w:rFonts w:ascii="Cambria" w:hAnsi="Cambria"/>
        <w:sz w:val="28"/>
        <w:szCs w:val="28"/>
        <w:lang w:val="zh-CN"/>
      </w:rPr>
      <w:t xml:space="preserve"> </w:t>
    </w:r>
    <w:r>
      <w:rPr>
        <w:rFonts w:ascii="Calibri" w:hAnsi="Calibri"/>
        <w:sz w:val="22"/>
        <w:szCs w:val="21"/>
      </w:rPr>
      <w:fldChar w:fldCharType="begin"/>
    </w:r>
    <w:r>
      <w:instrText xml:space="preserve">PAGE    \* MERGEFORMAT</w:instrText>
    </w:r>
    <w:r>
      <w:rPr>
        <w:rFonts w:ascii="Calibri" w:hAnsi="Calibri"/>
        <w:sz w:val="22"/>
        <w:szCs w:val="21"/>
      </w:rPr>
      <w:fldChar w:fldCharType="separate"/>
    </w:r>
    <w:r>
      <w:rPr>
        <w:rFonts w:ascii="Cambria" w:hAnsi="Cambria"/>
        <w:sz w:val="28"/>
        <w:szCs w:val="28"/>
        <w:lang w:val="zh-CN"/>
      </w:rPr>
      <w:t>2</w:t>
    </w:r>
    <w:r>
      <w:rPr>
        <w:rFonts w:ascii="Cambria" w:hAnsi="Cambria"/>
        <w:sz w:val="28"/>
        <w:szCs w:val="28"/>
      </w:rPr>
      <w:fldChar w:fldCharType="end"/>
    </w:r>
    <w:r>
      <w:rPr>
        <w:rFonts w:ascii="Cambria" w:hAnsi="Cambria"/>
        <w:sz w:val="28"/>
        <w:szCs w:val="28"/>
        <w:lang w:val="zh-CN"/>
      </w:rPr>
      <w:t xml:space="preserve"> </w:t>
    </w:r>
    <w:r>
      <w:rPr>
        <w:rFonts w:hint="eastAsia" w:ascii="Cambria" w:hAnsi="Cambria"/>
        <w:sz w:val="28"/>
        <w:szCs w:val="28"/>
        <w:lang w:val="zh-CN"/>
      </w:rPr>
      <w:t>-</w:t>
    </w:r>
  </w:p>
  <w:p w14:paraId="0682201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ZDNjODg2OTMyYTA0ZmRiNzQ3OTdiODZkZmJkYTEifQ=="/>
  </w:docVars>
  <w:rsids>
    <w:rsidRoot w:val="00000000"/>
    <w:rsid w:val="00F7134E"/>
    <w:rsid w:val="018C519F"/>
    <w:rsid w:val="01FB2325"/>
    <w:rsid w:val="037D1AC0"/>
    <w:rsid w:val="038C61D3"/>
    <w:rsid w:val="03A5079A"/>
    <w:rsid w:val="03AC0F9E"/>
    <w:rsid w:val="060A6344"/>
    <w:rsid w:val="06436049"/>
    <w:rsid w:val="06967BCE"/>
    <w:rsid w:val="07964B2A"/>
    <w:rsid w:val="0817778D"/>
    <w:rsid w:val="0ADF27E4"/>
    <w:rsid w:val="0B7358CC"/>
    <w:rsid w:val="0B7C0579"/>
    <w:rsid w:val="0C394176"/>
    <w:rsid w:val="0C83429E"/>
    <w:rsid w:val="0C9C0A71"/>
    <w:rsid w:val="0DD73C46"/>
    <w:rsid w:val="0F6A2898"/>
    <w:rsid w:val="1180018C"/>
    <w:rsid w:val="1235718D"/>
    <w:rsid w:val="13F57CF1"/>
    <w:rsid w:val="1411212C"/>
    <w:rsid w:val="1BEA2D32"/>
    <w:rsid w:val="1F3F20C1"/>
    <w:rsid w:val="210E7527"/>
    <w:rsid w:val="22AC6FF8"/>
    <w:rsid w:val="23AD1279"/>
    <w:rsid w:val="283E5A99"/>
    <w:rsid w:val="29671ECA"/>
    <w:rsid w:val="2B3202B6"/>
    <w:rsid w:val="2E426A62"/>
    <w:rsid w:val="2E5A01FA"/>
    <w:rsid w:val="341847E7"/>
    <w:rsid w:val="37294C63"/>
    <w:rsid w:val="38342737"/>
    <w:rsid w:val="385E093C"/>
    <w:rsid w:val="386E213C"/>
    <w:rsid w:val="3AA52853"/>
    <w:rsid w:val="3B0A6B5A"/>
    <w:rsid w:val="3D0538DD"/>
    <w:rsid w:val="3E137CBA"/>
    <w:rsid w:val="3E693B97"/>
    <w:rsid w:val="40F271D3"/>
    <w:rsid w:val="40FF1BB1"/>
    <w:rsid w:val="41546D80"/>
    <w:rsid w:val="41931657"/>
    <w:rsid w:val="428156FD"/>
    <w:rsid w:val="42984A4B"/>
    <w:rsid w:val="44AB4F09"/>
    <w:rsid w:val="46B328B5"/>
    <w:rsid w:val="47307948"/>
    <w:rsid w:val="474B4782"/>
    <w:rsid w:val="474E09A4"/>
    <w:rsid w:val="47800265"/>
    <w:rsid w:val="484C255F"/>
    <w:rsid w:val="4ACC5BD9"/>
    <w:rsid w:val="4C91701E"/>
    <w:rsid w:val="4D381304"/>
    <w:rsid w:val="4DA312B5"/>
    <w:rsid w:val="50720FD1"/>
    <w:rsid w:val="51057F16"/>
    <w:rsid w:val="518014CC"/>
    <w:rsid w:val="52481188"/>
    <w:rsid w:val="53777366"/>
    <w:rsid w:val="5379560D"/>
    <w:rsid w:val="55344AA7"/>
    <w:rsid w:val="55F12072"/>
    <w:rsid w:val="55F93B3D"/>
    <w:rsid w:val="59E7033A"/>
    <w:rsid w:val="5A951E27"/>
    <w:rsid w:val="5A9B4A0C"/>
    <w:rsid w:val="5AF820D3"/>
    <w:rsid w:val="5C3D4E80"/>
    <w:rsid w:val="5C677510"/>
    <w:rsid w:val="5DEC0CDE"/>
    <w:rsid w:val="5E7B54F5"/>
    <w:rsid w:val="5F3C6E4F"/>
    <w:rsid w:val="604D4C6F"/>
    <w:rsid w:val="60B751E8"/>
    <w:rsid w:val="65864EAB"/>
    <w:rsid w:val="65E120E1"/>
    <w:rsid w:val="67627252"/>
    <w:rsid w:val="67675B92"/>
    <w:rsid w:val="681C38A5"/>
    <w:rsid w:val="6AD45654"/>
    <w:rsid w:val="6BB807F9"/>
    <w:rsid w:val="6C3379BA"/>
    <w:rsid w:val="6D3671B7"/>
    <w:rsid w:val="6E06271B"/>
    <w:rsid w:val="6E235798"/>
    <w:rsid w:val="707B3132"/>
    <w:rsid w:val="70953C43"/>
    <w:rsid w:val="75331EE9"/>
    <w:rsid w:val="76393874"/>
    <w:rsid w:val="76F70247"/>
    <w:rsid w:val="77935205"/>
    <w:rsid w:val="78AA3C60"/>
    <w:rsid w:val="7A4A24F3"/>
    <w:rsid w:val="7B6C7C39"/>
    <w:rsid w:val="7B977302"/>
    <w:rsid w:val="7C142DB9"/>
    <w:rsid w:val="7DAE0FEB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semiHidden/>
    <w:qFormat/>
    <w:uiPriority w:val="0"/>
    <w:pPr>
      <w:ind w:left="200" w:leftChars="200" w:hanging="200" w:hangingChars="200"/>
    </w:pPr>
    <w:rPr>
      <w:rFonts w:ascii="Calibri" w:hAnsi="Calibri" w:eastAsia="宋体" w:cs="Calibri"/>
      <w:szCs w:val="2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2263</Words>
  <Characters>2420</Characters>
  <Lines>0</Lines>
  <Paragraphs>0</Paragraphs>
  <TotalTime>5</TotalTime>
  <ScaleCrop>false</ScaleCrop>
  <LinksUpToDate>false</LinksUpToDate>
  <CharactersWithSpaces>2472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2025-04-11T03:15:00Z</dcterms:created>
  <dc:creator>jmy28</dc:creator>
  <cp:lastModifiedBy>AB</cp:lastModifiedBy>
  <cp:lastPrinted>2025-12-08T03:43:00Z</cp:lastPrinted>
  <dcterms:modified xsi:type="dcterms:W3CDTF">2025-12-11T02:03:59Z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FEC7998411CC4BD686AD92F45161F7D7_13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