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5996" w14:textId="205748E1" w:rsidR="00110DFE" w:rsidRPr="006260B8" w:rsidRDefault="00110DFE" w:rsidP="00110DFE">
      <w:pPr>
        <w:widowControl/>
        <w:jc w:val="left"/>
        <w:rPr>
          <w:rFonts w:ascii="Times New Roman" w:eastAsia="黑体" w:hAnsi="Times New Roman"/>
          <w:color w:val="000000" w:themeColor="text1"/>
          <w:sz w:val="32"/>
          <w:szCs w:val="32"/>
        </w:rPr>
      </w:pPr>
      <w:bookmarkStart w:id="0" w:name="_Hlk180428576"/>
      <w:bookmarkStart w:id="1" w:name="_Hlk180420244"/>
      <w:bookmarkStart w:id="2" w:name="_Hlk212564851"/>
      <w:bookmarkStart w:id="3" w:name="_Hlk212802550"/>
      <w:bookmarkStart w:id="4" w:name="_Hlk68688586"/>
      <w:r w:rsidRPr="006260B8"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 w:themeColor="text1"/>
          <w:sz w:val="32"/>
          <w:szCs w:val="32"/>
        </w:rPr>
        <w:t>：</w:t>
      </w:r>
    </w:p>
    <w:p w14:paraId="28B8A3B7" w14:textId="77777777" w:rsidR="00110DFE" w:rsidRPr="006260B8" w:rsidRDefault="00110DFE" w:rsidP="00110DFE">
      <w:pPr>
        <w:spacing w:line="600" w:lineRule="exac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</w:p>
    <w:p w14:paraId="4E6D5D40" w14:textId="77777777" w:rsidR="00110DFE" w:rsidRPr="006260B8" w:rsidRDefault="00110DFE" w:rsidP="00110DFE">
      <w:pPr>
        <w:spacing w:line="600" w:lineRule="exac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  <w:bookmarkStart w:id="5" w:name="OLE_LINK18"/>
      <w:bookmarkStart w:id="6" w:name="OLE_LINK19"/>
      <w:r w:rsidRPr="006260B8">
        <w:rPr>
          <w:rFonts w:ascii="Times New Roman" w:eastAsia="方正小标宋_GBK" w:hAnsi="Times New Roman"/>
          <w:color w:val="000000" w:themeColor="text1"/>
          <w:sz w:val="44"/>
          <w:szCs w:val="44"/>
        </w:rPr>
        <w:t>北方民族大学</w:t>
      </w:r>
      <w:bookmarkEnd w:id="5"/>
      <w:bookmarkEnd w:id="6"/>
      <w:r w:rsidRPr="006260B8">
        <w:rPr>
          <w:rFonts w:ascii="Times New Roman" w:eastAsia="方正小标宋_GBK" w:hAnsi="Times New Roman"/>
          <w:color w:val="000000" w:themeColor="text1"/>
          <w:sz w:val="44"/>
          <w:szCs w:val="44"/>
        </w:rPr>
        <w:t>2026</w:t>
      </w:r>
      <w:r w:rsidRPr="006260B8">
        <w:rPr>
          <w:rFonts w:ascii="Times New Roman" w:eastAsia="方正小标宋_GBK" w:hAnsi="Times New Roman"/>
          <w:color w:val="000000" w:themeColor="text1"/>
          <w:sz w:val="44"/>
          <w:szCs w:val="44"/>
        </w:rPr>
        <w:t>年公开招聘博士研究生</w:t>
      </w:r>
    </w:p>
    <w:p w14:paraId="549F3BD0" w14:textId="77777777" w:rsidR="00110DFE" w:rsidRPr="006260B8" w:rsidRDefault="00110DFE" w:rsidP="00110DFE">
      <w:pPr>
        <w:spacing w:line="600" w:lineRule="exac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  <w:r w:rsidRPr="006260B8">
        <w:rPr>
          <w:rFonts w:ascii="Times New Roman" w:eastAsia="方正小标宋_GBK" w:hAnsi="Times New Roman"/>
          <w:color w:val="000000" w:themeColor="text1"/>
          <w:sz w:val="44"/>
          <w:szCs w:val="44"/>
        </w:rPr>
        <w:t>专任教师计划</w:t>
      </w:r>
    </w:p>
    <w:p w14:paraId="7BC6730D" w14:textId="77777777" w:rsidR="00110DFE" w:rsidRPr="006260B8" w:rsidRDefault="00110DFE" w:rsidP="00110DFE">
      <w:pPr>
        <w:spacing w:line="600" w:lineRule="exac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</w:p>
    <w:tbl>
      <w:tblPr>
        <w:tblW w:w="9596" w:type="dxa"/>
        <w:jc w:val="center"/>
        <w:tblLook w:val="04A0" w:firstRow="1" w:lastRow="0" w:firstColumn="1" w:lastColumn="0" w:noHBand="0" w:noVBand="1"/>
      </w:tblPr>
      <w:tblGrid>
        <w:gridCol w:w="1369"/>
        <w:gridCol w:w="708"/>
        <w:gridCol w:w="851"/>
        <w:gridCol w:w="3074"/>
        <w:gridCol w:w="895"/>
        <w:gridCol w:w="2699"/>
      </w:tblGrid>
      <w:tr w:rsidR="00110DFE" w:rsidRPr="006260B8" w14:paraId="7257B8D7" w14:textId="77777777" w:rsidTr="00C9026C">
        <w:trPr>
          <w:trHeight w:val="710"/>
          <w:tblHeader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bookmarkEnd w:id="1"/>
          <w:p w14:paraId="0738A76C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用人部门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8AB7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岗位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55F6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计划数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A325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专业要求（专业代码及专业）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A80B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学历</w:t>
            </w:r>
          </w:p>
          <w:p w14:paraId="66D59386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要求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5A3E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其他要求</w:t>
            </w:r>
          </w:p>
        </w:tc>
      </w:tr>
      <w:tr w:rsidR="00110DFE" w:rsidRPr="006260B8" w14:paraId="6A43F2BC" w14:textId="77777777" w:rsidTr="00C9026C">
        <w:trPr>
          <w:trHeight w:val="988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F26A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中华民族共同体学院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8BF8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0A387" w14:textId="2BB1E812" w:rsidR="00110DFE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4463" w14:textId="77777777" w:rsidR="00110DFE" w:rsidRPr="006260B8" w:rsidRDefault="00110DFE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0101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哲学；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0302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政治学；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0304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民族学；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0602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中国史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7BB5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9E41" w14:textId="7AEEBD3E" w:rsidR="00110DFE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5D5D07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须有自治区外国家“双一流”建设高校学习经历，并取得相应学历学位；具有高级职称者优先。</w:t>
            </w:r>
          </w:p>
        </w:tc>
      </w:tr>
      <w:tr w:rsidR="00110DFE" w:rsidRPr="006260B8" w14:paraId="6CF92C11" w14:textId="77777777" w:rsidTr="00C9026C">
        <w:trPr>
          <w:trHeight w:val="847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0F4E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马克思主义学院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0A96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F01E0" w14:textId="77777777" w:rsidR="00110DFE" w:rsidRPr="006260B8" w:rsidRDefault="00110DFE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98A2" w14:textId="77777777" w:rsidR="00110DFE" w:rsidRPr="006260B8" w:rsidRDefault="00110DFE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0101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哲学；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0304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民族学；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0305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马思主义理论；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0307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中共党史</w:t>
            </w:r>
            <w:proofErr w:type="gramStart"/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党建学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69C5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B27D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中共党员（中共预备党员），具有高级职称者优先。</w:t>
            </w:r>
          </w:p>
        </w:tc>
      </w:tr>
      <w:tr w:rsidR="00110DFE" w:rsidRPr="006260B8" w14:paraId="1606B728" w14:textId="77777777" w:rsidTr="00C9026C">
        <w:trPr>
          <w:trHeight w:val="1256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6D08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数学与信息科学学院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9244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03B0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2745" w14:textId="77777777" w:rsidR="00110DFE" w:rsidRPr="006260B8" w:rsidRDefault="00110DFE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020208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统计学；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0701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数学；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0714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统计学；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0801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力学；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0811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控制科学与工程；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0812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计算机科学与技术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3B9D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BCB2" w14:textId="34285C8A" w:rsidR="00110DFE" w:rsidRPr="006260B8" w:rsidRDefault="00B4366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B43661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须有自治区外国家“双一流”建设高校学习经历，并取得相应学历学位；具有高级职称者优先。</w:t>
            </w:r>
          </w:p>
        </w:tc>
      </w:tr>
      <w:tr w:rsidR="005D5D07" w:rsidRPr="006260B8" w14:paraId="042887D7" w14:textId="77777777" w:rsidTr="009D0C79">
        <w:trPr>
          <w:trHeight w:val="2253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3FBE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计算机科学与工程学院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1712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148C61B" w14:textId="3165EDAD" w:rsidR="005D5D07" w:rsidRPr="006260B8" w:rsidRDefault="005D5D07" w:rsidP="00C9026C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FF56" w14:textId="77777777" w:rsidR="005D5D07" w:rsidRPr="006260B8" w:rsidRDefault="005D5D07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0809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电子科学与技术；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0811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控制科学与工程；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0812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计算机科学与技术；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0816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测绘科学与技术；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0825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航空宇航科学与技术；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0826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兵器科学与技术；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0831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生物医学工程；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0835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软件工程；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0839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网络空间安全；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0854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电子信息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2DBA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2E36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5D5D07" w:rsidRPr="006260B8" w14:paraId="789BF773" w14:textId="77777777" w:rsidTr="009D0C79">
        <w:trPr>
          <w:trHeight w:val="1703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FBC1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机电工程学院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DAE1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F6EB351" w14:textId="156F9D37" w:rsidR="005D5D07" w:rsidRPr="006260B8" w:rsidRDefault="005D5D07" w:rsidP="00C9026C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1281" w14:textId="77777777" w:rsidR="005D5D07" w:rsidRPr="006260B8" w:rsidRDefault="005D5D07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080103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流体力学；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0802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机械工程；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0811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控制科学与工程；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082503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航空宇航制造工程；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0826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兵器科学与技术；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0855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机械；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1305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、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1403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设计学；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1357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设计；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1405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智能科学与技术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9DCE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B17D" w14:textId="77777777" w:rsidR="005D5D07" w:rsidRPr="006260B8" w:rsidRDefault="005D5D07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同等条件下本硕博三个阶段均为机械方向优先考虑；同等条件下具备企业工作经历者优先考虑；设计学、设计专业限工业设计方向。</w:t>
            </w:r>
          </w:p>
        </w:tc>
      </w:tr>
      <w:tr w:rsidR="005D5D07" w:rsidRPr="006260B8" w14:paraId="60B5E162" w14:textId="77777777" w:rsidTr="009D0C79">
        <w:trPr>
          <w:trHeight w:val="1684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FE7A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电气信息工程学院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4000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6A703E2" w14:textId="1F39F2E9" w:rsidR="005D5D07" w:rsidRPr="006260B8" w:rsidRDefault="005D5D07" w:rsidP="00C9026C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E4AD" w14:textId="77777777" w:rsidR="005D5D07" w:rsidRPr="006260B8" w:rsidRDefault="005D5D07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0802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机械工程；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0804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仪器科学与技术；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0808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电气工程；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0809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电子科学与技术；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0810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信息与通信工程；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0811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控制科学与工程；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0854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电子信息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5FCC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C943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5D5D07" w:rsidRPr="006260B8" w14:paraId="6273402D" w14:textId="77777777" w:rsidTr="009D0C79">
        <w:trPr>
          <w:trHeight w:val="2537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68D5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lastRenderedPageBreak/>
              <w:t>医学技术学院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935D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2469" w14:textId="6AEF4469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B0E1" w14:textId="77777777" w:rsidR="005D5D07" w:rsidRPr="006260B8" w:rsidRDefault="005D5D07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0803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光学工程；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0804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仪器科学与技术；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0809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电子科学与技术；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0810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信息与通信工程；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0811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控制科学与工程；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0812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计算机科学与技术；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0817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化学工程与技术；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0831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（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0777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、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1072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、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085409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）生物医学工程；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085408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光电信息工程；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1001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基础医学；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1002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临床医学；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1058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医学技术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6E52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1DAD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须有自治区外国家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“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双一流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”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建设高校学习经历，并取得相应学历学位。</w:t>
            </w:r>
          </w:p>
        </w:tc>
      </w:tr>
      <w:tr w:rsidR="005D5D07" w:rsidRPr="006260B8" w14:paraId="69DE32B3" w14:textId="77777777" w:rsidTr="00312C73">
        <w:trPr>
          <w:trHeight w:val="1977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DF60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材料科学与工程学院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6EB1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A7038" w14:textId="3EEA2553" w:rsidR="005D5D07" w:rsidRPr="006260B8" w:rsidRDefault="005D5D07" w:rsidP="00C9026C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C7D2" w14:textId="77777777" w:rsidR="005D5D07" w:rsidRPr="006260B8" w:rsidRDefault="005D5D07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0702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物理学；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0703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化学；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0805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材料科学与工程；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0806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冶金工程；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0817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化学工程与技术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94F6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7AC3" w14:textId="1CF53743" w:rsidR="005D5D07" w:rsidRPr="006260B8" w:rsidRDefault="00B43661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B43661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须有自治区外国家“双一流”建设高校学习经历，并取得相应学历学位；物理学专业、冶金工程专业博士期间研究方向须为无机非金属材料、高分子材料、智能材料、新能源材料、金属材料方向；具有高级职称或相关企业工作经历者优先。</w:t>
            </w:r>
          </w:p>
        </w:tc>
      </w:tr>
      <w:tr w:rsidR="005D5D07" w:rsidRPr="006260B8" w14:paraId="4D68A178" w14:textId="77777777" w:rsidTr="00312C73">
        <w:trPr>
          <w:trHeight w:val="97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EF26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化学与化学工程学院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2A6B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22BC1" w14:textId="311A7B7C" w:rsidR="005D5D07" w:rsidRPr="006260B8" w:rsidRDefault="005D5D07" w:rsidP="00C9026C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5FA3" w14:textId="77777777" w:rsidR="005D5D07" w:rsidRPr="006260B8" w:rsidRDefault="005D5D07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0703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化学；；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0805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材料科学与工程；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0817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化学工程与技术；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1007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药学；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1008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中药学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9F7F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9636" w14:textId="618F6B68" w:rsidR="005D5D07" w:rsidRPr="006260B8" w:rsidRDefault="00B4366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B43661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须有自治区外国家“双一流”建设高校学习经历，并取得相应学历学位。</w:t>
            </w:r>
            <w:r w:rsidR="005D5D07"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5D5D07" w:rsidRPr="006260B8" w14:paraId="1564EF69" w14:textId="77777777" w:rsidTr="00312C73">
        <w:trPr>
          <w:trHeight w:val="1212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66F7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生物科学与工程学院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DA90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E8F11" w14:textId="44D6F5D2" w:rsidR="005D5D07" w:rsidRPr="006260B8" w:rsidRDefault="005D5D07" w:rsidP="00C9026C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6754" w14:textId="77777777" w:rsidR="005D5D07" w:rsidRPr="006260B8" w:rsidRDefault="005D5D07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0710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生物学；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0713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生态学；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0832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食品科学与工程；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0836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生物工程；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0860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生物与医药；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090101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作物栽培学与耕作学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C76C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6622" w14:textId="60035E08" w:rsidR="005D5D07" w:rsidRPr="006260B8" w:rsidRDefault="00B4366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B43661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须有自治区外国家“双一流”建设高校学习经历，并取得相应学历学位；有高级职称、博士后经历、工程或企业背景、留学</w:t>
            </w:r>
            <w:r w:rsidRPr="00B43661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1</w:t>
            </w:r>
            <w:r w:rsidRPr="00B43661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年及以上背景优先。</w:t>
            </w:r>
          </w:p>
        </w:tc>
      </w:tr>
      <w:tr w:rsidR="005D5D07" w:rsidRPr="006260B8" w14:paraId="0A1101A7" w14:textId="77777777" w:rsidTr="00312C73">
        <w:trPr>
          <w:trHeight w:val="848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4671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土木工程学院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38D6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5723" w14:textId="09784A81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BB0C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0814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土木工程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;0815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水利工程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9354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BA6F" w14:textId="77777777" w:rsidR="005D5D07" w:rsidRPr="006260B8" w:rsidRDefault="005D5D07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具有高级职称或须有自治区外国家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“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双一流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”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建设高校学习经历，并取得相应学历学位。</w:t>
            </w:r>
          </w:p>
        </w:tc>
      </w:tr>
      <w:tr w:rsidR="00110DFE" w:rsidRPr="006260B8" w14:paraId="487B7EB1" w14:textId="77777777" w:rsidTr="00C9026C">
        <w:trPr>
          <w:trHeight w:val="977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2887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经济学院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9A1C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9008F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465E" w14:textId="77777777" w:rsidR="00110DFE" w:rsidRPr="006260B8" w:rsidRDefault="00110DFE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0201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理论经济学；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0202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应用经济学；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1203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农林经济管理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4483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308E" w14:textId="7C3B4FE4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110DFE" w:rsidRPr="006260B8" w14:paraId="4C24DF92" w14:textId="77777777" w:rsidTr="00C9026C">
        <w:trPr>
          <w:trHeight w:val="836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349A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商学院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CBCA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4E80B" w14:textId="77777777" w:rsidR="00110DFE" w:rsidRPr="006260B8" w:rsidRDefault="00110DFE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9170" w14:textId="77777777" w:rsidR="00110DFE" w:rsidRPr="006260B8" w:rsidRDefault="00110DFE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1201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管理科学与工程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1202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工商管理；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0301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法学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4C4F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2546" w14:textId="0A74C8C1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110DFE" w:rsidRPr="006260B8" w14:paraId="10BDF5AA" w14:textId="77777777" w:rsidTr="00C9026C">
        <w:trPr>
          <w:trHeight w:val="847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C885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管理学院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600D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F7C02" w14:textId="77777777" w:rsidR="00110DFE" w:rsidRPr="006260B8" w:rsidRDefault="00110DFE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35CA" w14:textId="77777777" w:rsidR="00110DFE" w:rsidRPr="006260B8" w:rsidRDefault="00110DFE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0705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地理学；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1202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工商管理；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1204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公共管理学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67C9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8F52" w14:textId="3D464F62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63891" w:rsidRPr="006260B8" w14:paraId="79128172" w14:textId="77777777" w:rsidTr="003816C3">
        <w:trPr>
          <w:trHeight w:val="703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2910" w14:textId="77777777" w:rsidR="00363891" w:rsidRPr="006260B8" w:rsidRDefault="0036389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lastRenderedPageBreak/>
              <w:t>法学院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2E64" w14:textId="77777777" w:rsidR="00363891" w:rsidRPr="006260B8" w:rsidRDefault="0036389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31A9B87" w14:textId="5B0866B1" w:rsidR="00363891" w:rsidRPr="006260B8" w:rsidRDefault="00AC55A9" w:rsidP="00C9026C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64C9" w14:textId="77777777" w:rsidR="00363891" w:rsidRPr="006260B8" w:rsidRDefault="00363891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0301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法学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2539" w14:textId="77777777" w:rsidR="00363891" w:rsidRPr="006260B8" w:rsidRDefault="0036389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CA02" w14:textId="4D603014" w:rsidR="00363891" w:rsidRPr="006260B8" w:rsidRDefault="0036389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63891" w:rsidRPr="006260B8" w14:paraId="6FAF3782" w14:textId="77777777" w:rsidTr="003816C3">
        <w:trPr>
          <w:trHeight w:val="841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E0A2" w14:textId="77777777" w:rsidR="00363891" w:rsidRPr="006260B8" w:rsidRDefault="0036389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文学与新闻传播学院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882F" w14:textId="77777777" w:rsidR="00363891" w:rsidRPr="006260B8" w:rsidRDefault="0036389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06F4B0A" w14:textId="1EF87A16" w:rsidR="00363891" w:rsidRPr="006260B8" w:rsidRDefault="00363891" w:rsidP="00C9026C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A1E9" w14:textId="77777777" w:rsidR="00363891" w:rsidRPr="006260B8" w:rsidRDefault="00363891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0501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中国语言文学；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0503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新闻传播学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5B55" w14:textId="77777777" w:rsidR="00363891" w:rsidRPr="006260B8" w:rsidRDefault="0036389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B719" w14:textId="77777777" w:rsidR="00363891" w:rsidRPr="006260B8" w:rsidRDefault="0036389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63891" w:rsidRPr="006260B8" w14:paraId="5AEEC125" w14:textId="77777777" w:rsidTr="003816C3">
        <w:trPr>
          <w:trHeight w:val="1123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78FA" w14:textId="77777777" w:rsidR="00363891" w:rsidRPr="006260B8" w:rsidRDefault="0036389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外国语学院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E74F" w14:textId="77777777" w:rsidR="00363891" w:rsidRPr="006260B8" w:rsidRDefault="0036389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AF64" w14:textId="498166C6" w:rsidR="00363891" w:rsidRPr="006260B8" w:rsidRDefault="0036389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8C89" w14:textId="1090197B" w:rsidR="00363891" w:rsidRPr="006260B8" w:rsidRDefault="00363891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0502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外国语言文学；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055101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英语笔译；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055102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英语口译；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1407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区域国别学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2B41" w14:textId="77777777" w:rsidR="00363891" w:rsidRPr="006260B8" w:rsidRDefault="0036389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1B08" w14:textId="77777777" w:rsidR="00363891" w:rsidRPr="006260B8" w:rsidRDefault="0036389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110DFE" w:rsidRPr="006260B8" w14:paraId="651B5985" w14:textId="77777777" w:rsidTr="00C9026C">
        <w:trPr>
          <w:trHeight w:val="686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8DF9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体育学院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41A7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E8659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E6A4" w14:textId="77777777" w:rsidR="00110DFE" w:rsidRPr="006260B8" w:rsidRDefault="00110DFE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0403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体育学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E10A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3711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110DFE" w:rsidRPr="006260B8" w14:paraId="50386428" w14:textId="77777777" w:rsidTr="00C9026C">
        <w:trPr>
          <w:trHeight w:val="2985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350E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音乐舞蹈学院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4FF3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DEC68" w14:textId="77777777" w:rsidR="00110DFE" w:rsidRPr="006260B8" w:rsidRDefault="00110DFE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FE11" w14:textId="77777777" w:rsidR="00110DFE" w:rsidRPr="006260B8" w:rsidRDefault="00110DFE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1301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艺术学（音乐教育学、声乐、舞蹈学）；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1352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音乐（声乐）；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040102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课程与教学论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9310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B231" w14:textId="77777777" w:rsidR="00110DFE" w:rsidRPr="006260B8" w:rsidRDefault="00110DFE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1.1301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艺术学（音乐教育学：本、</w:t>
            </w:r>
            <w:proofErr w:type="gramStart"/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硕阶段须</w:t>
            </w:r>
            <w:proofErr w:type="gramEnd"/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为音乐相关专业；声乐：本、硕、</w:t>
            </w:r>
            <w:proofErr w:type="gramStart"/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博阶段须</w:t>
            </w:r>
            <w:proofErr w:type="gramEnd"/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为音乐相关专业；舞蹈学：本、</w:t>
            </w:r>
            <w:proofErr w:type="gramStart"/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硕阶段须</w:t>
            </w:r>
            <w:proofErr w:type="gramEnd"/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为舞蹈相关专业）；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br/>
              <w:t>2.1352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音乐（声乐：本、硕、</w:t>
            </w:r>
            <w:proofErr w:type="gramStart"/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博阶段须</w:t>
            </w:r>
            <w:proofErr w:type="gramEnd"/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为音乐相关专业）；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   </w:t>
            </w:r>
          </w:p>
          <w:p w14:paraId="6BFFD26C" w14:textId="77777777" w:rsidR="00110DFE" w:rsidRPr="006260B8" w:rsidRDefault="00110DFE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3.040102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课程与教学论（本、</w:t>
            </w:r>
            <w:proofErr w:type="gramStart"/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硕阶段须</w:t>
            </w:r>
            <w:proofErr w:type="gramEnd"/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为音乐、舞蹈相关专业）。</w:t>
            </w:r>
          </w:p>
        </w:tc>
      </w:tr>
      <w:tr w:rsidR="00110DFE" w:rsidRPr="006260B8" w14:paraId="3D08EDCA" w14:textId="77777777" w:rsidTr="00C9026C">
        <w:trPr>
          <w:trHeight w:val="1398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342A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设计艺术学院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FCBB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专任教师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48B18" w14:textId="77777777" w:rsidR="00110DFE" w:rsidRPr="006260B8" w:rsidRDefault="00110DFE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E69E" w14:textId="77777777" w:rsidR="00110DFE" w:rsidRPr="006260B8" w:rsidRDefault="00110DFE" w:rsidP="00C9026C">
            <w:pPr>
              <w:widowControl/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1301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艺术学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;1303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戏剧与影视学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;1304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美术学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;1305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、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1403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设计学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;1354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戏剧与影视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;1356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美术与书法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;1357</w:t>
            </w: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设计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1F81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博士研究生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651D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研究方向须与动画、视觉传达设计专业相关。</w:t>
            </w:r>
          </w:p>
        </w:tc>
      </w:tr>
      <w:tr w:rsidR="00110DFE" w:rsidRPr="006260B8" w14:paraId="2B8C38A9" w14:textId="77777777" w:rsidTr="00C9026C">
        <w:trPr>
          <w:trHeight w:val="71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973993" w14:textId="77777777" w:rsidR="00110DFE" w:rsidRPr="006260B8" w:rsidRDefault="00110DFE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260B8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7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88720D" w14:textId="0EA4E6F6" w:rsidR="00110DFE" w:rsidRPr="006260B8" w:rsidRDefault="00363891" w:rsidP="00C9026C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15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个</w:t>
            </w:r>
          </w:p>
        </w:tc>
      </w:tr>
      <w:bookmarkEnd w:id="2"/>
    </w:tbl>
    <w:p w14:paraId="63892488" w14:textId="77777777" w:rsidR="00110DFE" w:rsidRPr="006260B8" w:rsidRDefault="00110DFE" w:rsidP="0046697B">
      <w:pPr>
        <w:spacing w:line="360" w:lineRule="auto"/>
        <w:ind w:firstLineChars="500" w:firstLine="160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bookmarkEnd w:id="3"/>
    <w:bookmarkEnd w:id="4"/>
    <w:p w14:paraId="58985CBC" w14:textId="2BB816F6" w:rsidR="005E2BA0" w:rsidRPr="00151ECB" w:rsidRDefault="005E2BA0" w:rsidP="00151ECB">
      <w:pPr>
        <w:wordWrap w:val="0"/>
        <w:spacing w:line="360" w:lineRule="auto"/>
        <w:ind w:firstLineChars="200" w:firstLine="720"/>
        <w:jc w:val="right"/>
        <w:rPr>
          <w:rFonts w:ascii="Times New Roman" w:eastAsia="方正仿宋_GBK" w:hAnsi="Times New Roman"/>
          <w:bCs/>
          <w:color w:val="000000" w:themeColor="text1"/>
          <w:sz w:val="36"/>
          <w:szCs w:val="36"/>
        </w:rPr>
      </w:pPr>
    </w:p>
    <w:sectPr w:rsidR="005E2BA0" w:rsidRPr="00151ECB" w:rsidSect="00A035ED">
      <w:footerReference w:type="default" r:id="rId6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FBB1" w14:textId="77777777" w:rsidR="001A6C41" w:rsidRDefault="001A6C41" w:rsidP="00B611C7">
      <w:r>
        <w:separator/>
      </w:r>
    </w:p>
  </w:endnote>
  <w:endnote w:type="continuationSeparator" w:id="0">
    <w:p w14:paraId="3F0A03AD" w14:textId="77777777" w:rsidR="001A6C41" w:rsidRDefault="001A6C41" w:rsidP="00B6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2440951"/>
    </w:sdtPr>
    <w:sdtContent>
      <w:p w14:paraId="6C7FA2B6" w14:textId="77777777" w:rsidR="0070681E" w:rsidRDefault="00424A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7921A66" w14:textId="77777777" w:rsidR="0070681E" w:rsidRDefault="007068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112D" w14:textId="77777777" w:rsidR="001A6C41" w:rsidRDefault="001A6C41" w:rsidP="00B611C7">
      <w:r>
        <w:separator/>
      </w:r>
    </w:p>
  </w:footnote>
  <w:footnote w:type="continuationSeparator" w:id="0">
    <w:p w14:paraId="6B55D03A" w14:textId="77777777" w:rsidR="001A6C41" w:rsidRDefault="001A6C41" w:rsidP="00B61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B1"/>
    <w:rsid w:val="00000512"/>
    <w:rsid w:val="00000C77"/>
    <w:rsid w:val="000012B5"/>
    <w:rsid w:val="0000191D"/>
    <w:rsid w:val="00002E4B"/>
    <w:rsid w:val="00031BD0"/>
    <w:rsid w:val="000615FE"/>
    <w:rsid w:val="000676FE"/>
    <w:rsid w:val="0007107B"/>
    <w:rsid w:val="000A2173"/>
    <w:rsid w:val="000B3208"/>
    <w:rsid w:val="000B34CE"/>
    <w:rsid w:val="000B5506"/>
    <w:rsid w:val="000B57B9"/>
    <w:rsid w:val="000D2F3A"/>
    <w:rsid w:val="000E7915"/>
    <w:rsid w:val="001105C1"/>
    <w:rsid w:val="00110DFE"/>
    <w:rsid w:val="00126F35"/>
    <w:rsid w:val="0014415D"/>
    <w:rsid w:val="0014456B"/>
    <w:rsid w:val="001507EB"/>
    <w:rsid w:val="00151ECB"/>
    <w:rsid w:val="00155219"/>
    <w:rsid w:val="001757CF"/>
    <w:rsid w:val="00175814"/>
    <w:rsid w:val="00177596"/>
    <w:rsid w:val="00180DE2"/>
    <w:rsid w:val="00180F65"/>
    <w:rsid w:val="001834D4"/>
    <w:rsid w:val="0018406B"/>
    <w:rsid w:val="001857AA"/>
    <w:rsid w:val="001A4F40"/>
    <w:rsid w:val="001A6C41"/>
    <w:rsid w:val="001A7BA9"/>
    <w:rsid w:val="001C2D1A"/>
    <w:rsid w:val="001C6453"/>
    <w:rsid w:val="0021257E"/>
    <w:rsid w:val="00215089"/>
    <w:rsid w:val="00233640"/>
    <w:rsid w:val="002369CE"/>
    <w:rsid w:val="00241F7C"/>
    <w:rsid w:val="0029083E"/>
    <w:rsid w:val="00292F66"/>
    <w:rsid w:val="002B40A5"/>
    <w:rsid w:val="002C1F13"/>
    <w:rsid w:val="002C7B01"/>
    <w:rsid w:val="002D5CD3"/>
    <w:rsid w:val="002E3743"/>
    <w:rsid w:val="002E78CA"/>
    <w:rsid w:val="002F317B"/>
    <w:rsid w:val="002F3498"/>
    <w:rsid w:val="002F4BB1"/>
    <w:rsid w:val="003010D4"/>
    <w:rsid w:val="00315521"/>
    <w:rsid w:val="00315C63"/>
    <w:rsid w:val="00331641"/>
    <w:rsid w:val="00337482"/>
    <w:rsid w:val="00355051"/>
    <w:rsid w:val="00363891"/>
    <w:rsid w:val="0037293F"/>
    <w:rsid w:val="00381B8F"/>
    <w:rsid w:val="003957B4"/>
    <w:rsid w:val="003C3995"/>
    <w:rsid w:val="003C67A6"/>
    <w:rsid w:val="003E36AF"/>
    <w:rsid w:val="003E48A3"/>
    <w:rsid w:val="003E5F91"/>
    <w:rsid w:val="003F5B4D"/>
    <w:rsid w:val="003F7A71"/>
    <w:rsid w:val="004001B6"/>
    <w:rsid w:val="00401095"/>
    <w:rsid w:val="004110C9"/>
    <w:rsid w:val="00421492"/>
    <w:rsid w:val="0042169E"/>
    <w:rsid w:val="00422C57"/>
    <w:rsid w:val="00424A16"/>
    <w:rsid w:val="004404ED"/>
    <w:rsid w:val="004405A7"/>
    <w:rsid w:val="00440873"/>
    <w:rsid w:val="004449DD"/>
    <w:rsid w:val="004500E4"/>
    <w:rsid w:val="004528FD"/>
    <w:rsid w:val="00457922"/>
    <w:rsid w:val="0046697B"/>
    <w:rsid w:val="00472709"/>
    <w:rsid w:val="00473797"/>
    <w:rsid w:val="0049198C"/>
    <w:rsid w:val="004A44BC"/>
    <w:rsid w:val="004A58F1"/>
    <w:rsid w:val="004C6801"/>
    <w:rsid w:val="004D7C4C"/>
    <w:rsid w:val="004E09B1"/>
    <w:rsid w:val="004E3968"/>
    <w:rsid w:val="004E6168"/>
    <w:rsid w:val="004E6421"/>
    <w:rsid w:val="004F7E8D"/>
    <w:rsid w:val="00504183"/>
    <w:rsid w:val="00504A31"/>
    <w:rsid w:val="00514A25"/>
    <w:rsid w:val="00514E3D"/>
    <w:rsid w:val="00517276"/>
    <w:rsid w:val="00526A5C"/>
    <w:rsid w:val="00560911"/>
    <w:rsid w:val="00572C5C"/>
    <w:rsid w:val="005764D6"/>
    <w:rsid w:val="00577C0E"/>
    <w:rsid w:val="005844CC"/>
    <w:rsid w:val="005A5B41"/>
    <w:rsid w:val="005C661E"/>
    <w:rsid w:val="005D5D07"/>
    <w:rsid w:val="005D7470"/>
    <w:rsid w:val="005E2BA0"/>
    <w:rsid w:val="005F0B24"/>
    <w:rsid w:val="005F1727"/>
    <w:rsid w:val="005F1F86"/>
    <w:rsid w:val="005F7116"/>
    <w:rsid w:val="006105EA"/>
    <w:rsid w:val="0061681D"/>
    <w:rsid w:val="006260B8"/>
    <w:rsid w:val="006406DA"/>
    <w:rsid w:val="006472F1"/>
    <w:rsid w:val="006514FC"/>
    <w:rsid w:val="0065576F"/>
    <w:rsid w:val="0067151E"/>
    <w:rsid w:val="00671F25"/>
    <w:rsid w:val="00675BF1"/>
    <w:rsid w:val="006764FA"/>
    <w:rsid w:val="00684DE3"/>
    <w:rsid w:val="00685A69"/>
    <w:rsid w:val="006943D1"/>
    <w:rsid w:val="006A353C"/>
    <w:rsid w:val="006A5EE1"/>
    <w:rsid w:val="006A7A76"/>
    <w:rsid w:val="006C35B3"/>
    <w:rsid w:val="006E5288"/>
    <w:rsid w:val="006F6142"/>
    <w:rsid w:val="0070681E"/>
    <w:rsid w:val="00720652"/>
    <w:rsid w:val="00746E42"/>
    <w:rsid w:val="00756448"/>
    <w:rsid w:val="007841E1"/>
    <w:rsid w:val="007862AA"/>
    <w:rsid w:val="007878E3"/>
    <w:rsid w:val="007A410B"/>
    <w:rsid w:val="007D01FB"/>
    <w:rsid w:val="00805F0A"/>
    <w:rsid w:val="008210E8"/>
    <w:rsid w:val="00826C0E"/>
    <w:rsid w:val="0083783C"/>
    <w:rsid w:val="00847743"/>
    <w:rsid w:val="00860EEC"/>
    <w:rsid w:val="00871901"/>
    <w:rsid w:val="00872A9F"/>
    <w:rsid w:val="0087409D"/>
    <w:rsid w:val="008802AE"/>
    <w:rsid w:val="008814A4"/>
    <w:rsid w:val="00881F06"/>
    <w:rsid w:val="008A5466"/>
    <w:rsid w:val="008B13BC"/>
    <w:rsid w:val="008C14E3"/>
    <w:rsid w:val="008E46AD"/>
    <w:rsid w:val="008E706E"/>
    <w:rsid w:val="008F5909"/>
    <w:rsid w:val="0090197E"/>
    <w:rsid w:val="00907B3B"/>
    <w:rsid w:val="009139D9"/>
    <w:rsid w:val="00931DDB"/>
    <w:rsid w:val="0094249E"/>
    <w:rsid w:val="0095199C"/>
    <w:rsid w:val="00961FBD"/>
    <w:rsid w:val="00970EFB"/>
    <w:rsid w:val="0097280A"/>
    <w:rsid w:val="00973AEE"/>
    <w:rsid w:val="00980D8D"/>
    <w:rsid w:val="009851D9"/>
    <w:rsid w:val="009A4166"/>
    <w:rsid w:val="009A650F"/>
    <w:rsid w:val="009A6D41"/>
    <w:rsid w:val="009B0397"/>
    <w:rsid w:val="009B6E8F"/>
    <w:rsid w:val="009C258F"/>
    <w:rsid w:val="009C37B1"/>
    <w:rsid w:val="009D4F26"/>
    <w:rsid w:val="009F20A7"/>
    <w:rsid w:val="009F53AD"/>
    <w:rsid w:val="00A035ED"/>
    <w:rsid w:val="00A264EE"/>
    <w:rsid w:val="00A76FF2"/>
    <w:rsid w:val="00A86F35"/>
    <w:rsid w:val="00A95175"/>
    <w:rsid w:val="00AA0487"/>
    <w:rsid w:val="00AB04E0"/>
    <w:rsid w:val="00AB0A23"/>
    <w:rsid w:val="00AB5C6C"/>
    <w:rsid w:val="00AB79BA"/>
    <w:rsid w:val="00AC432E"/>
    <w:rsid w:val="00AC55A9"/>
    <w:rsid w:val="00AC78DF"/>
    <w:rsid w:val="00AD4804"/>
    <w:rsid w:val="00AE0754"/>
    <w:rsid w:val="00AE1059"/>
    <w:rsid w:val="00AF6CE9"/>
    <w:rsid w:val="00B0446F"/>
    <w:rsid w:val="00B11419"/>
    <w:rsid w:val="00B419CE"/>
    <w:rsid w:val="00B43661"/>
    <w:rsid w:val="00B438F4"/>
    <w:rsid w:val="00B44D71"/>
    <w:rsid w:val="00B51F46"/>
    <w:rsid w:val="00B57343"/>
    <w:rsid w:val="00B611C7"/>
    <w:rsid w:val="00B63338"/>
    <w:rsid w:val="00B9402C"/>
    <w:rsid w:val="00BA2892"/>
    <w:rsid w:val="00BB6053"/>
    <w:rsid w:val="00BB675E"/>
    <w:rsid w:val="00BB6EE5"/>
    <w:rsid w:val="00BB7009"/>
    <w:rsid w:val="00BC3B47"/>
    <w:rsid w:val="00BD7663"/>
    <w:rsid w:val="00BE2F60"/>
    <w:rsid w:val="00BF1966"/>
    <w:rsid w:val="00BF6205"/>
    <w:rsid w:val="00C066FE"/>
    <w:rsid w:val="00C07857"/>
    <w:rsid w:val="00C17E6B"/>
    <w:rsid w:val="00C378B5"/>
    <w:rsid w:val="00C41EE8"/>
    <w:rsid w:val="00C75624"/>
    <w:rsid w:val="00C757F7"/>
    <w:rsid w:val="00C764CC"/>
    <w:rsid w:val="00C76948"/>
    <w:rsid w:val="00C85928"/>
    <w:rsid w:val="00C9233A"/>
    <w:rsid w:val="00C979D9"/>
    <w:rsid w:val="00CA1066"/>
    <w:rsid w:val="00CF1293"/>
    <w:rsid w:val="00CF3DE0"/>
    <w:rsid w:val="00D10B25"/>
    <w:rsid w:val="00D12069"/>
    <w:rsid w:val="00D35E79"/>
    <w:rsid w:val="00D52C4A"/>
    <w:rsid w:val="00D54A3F"/>
    <w:rsid w:val="00D5631B"/>
    <w:rsid w:val="00D75C34"/>
    <w:rsid w:val="00D8490F"/>
    <w:rsid w:val="00DA6112"/>
    <w:rsid w:val="00DD435C"/>
    <w:rsid w:val="00DF34D4"/>
    <w:rsid w:val="00DF3CBB"/>
    <w:rsid w:val="00DF60D8"/>
    <w:rsid w:val="00E01036"/>
    <w:rsid w:val="00E01B40"/>
    <w:rsid w:val="00E04452"/>
    <w:rsid w:val="00E060D1"/>
    <w:rsid w:val="00E206B2"/>
    <w:rsid w:val="00E21D13"/>
    <w:rsid w:val="00E236D7"/>
    <w:rsid w:val="00E27F87"/>
    <w:rsid w:val="00E513F4"/>
    <w:rsid w:val="00E53BF2"/>
    <w:rsid w:val="00E540C0"/>
    <w:rsid w:val="00E64CBC"/>
    <w:rsid w:val="00E739E1"/>
    <w:rsid w:val="00E94A58"/>
    <w:rsid w:val="00EA6F6C"/>
    <w:rsid w:val="00EB3A4F"/>
    <w:rsid w:val="00EB5F3F"/>
    <w:rsid w:val="00EC1EE0"/>
    <w:rsid w:val="00ED3490"/>
    <w:rsid w:val="00ED3B88"/>
    <w:rsid w:val="00EF60DF"/>
    <w:rsid w:val="00EF71BB"/>
    <w:rsid w:val="00EF77D4"/>
    <w:rsid w:val="00F04D5A"/>
    <w:rsid w:val="00F12E96"/>
    <w:rsid w:val="00F15731"/>
    <w:rsid w:val="00F17BC8"/>
    <w:rsid w:val="00F272D4"/>
    <w:rsid w:val="00F61A6A"/>
    <w:rsid w:val="00F64255"/>
    <w:rsid w:val="00F8724F"/>
    <w:rsid w:val="00FA2CD6"/>
    <w:rsid w:val="00FA3A53"/>
    <w:rsid w:val="00FB7AF8"/>
    <w:rsid w:val="00FC3105"/>
    <w:rsid w:val="00FE407E"/>
    <w:rsid w:val="00FF2723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857B6"/>
  <w15:chartTrackingRefBased/>
  <w15:docId w15:val="{D48A677D-29C3-4F5C-AFBC-B7188374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1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sid w:val="009C37B1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C37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B61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11C7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1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11C7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39"/>
    <w:qFormat/>
    <w:rsid w:val="006406DA"/>
    <w:rPr>
      <w:rFonts w:ascii="等线" w:eastAsia="等线" w:hAnsi="等线"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E21D13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21D1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</Pages>
  <Words>969</Words>
  <Characters>1174</Characters>
  <Application>Microsoft Office Word</Application>
  <DocSecurity>0</DocSecurity>
  <Lines>195</Lines>
  <Paragraphs>119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齐赫</dc:creator>
  <cp:keywords/>
  <dc:description/>
  <cp:lastModifiedBy>张志莹</cp:lastModifiedBy>
  <cp:revision>496</cp:revision>
  <cp:lastPrinted>2026-01-21T06:59:00Z</cp:lastPrinted>
  <dcterms:created xsi:type="dcterms:W3CDTF">2025-01-15T08:44:00Z</dcterms:created>
  <dcterms:modified xsi:type="dcterms:W3CDTF">2026-02-02T04:39:00Z</dcterms:modified>
</cp:coreProperties>
</file>