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4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80"/>
        <w:gridCol w:w="1080"/>
        <w:gridCol w:w="4980"/>
        <w:gridCol w:w="6360"/>
      </w:tblGrid>
      <w:tr w14:paraId="41A4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580" w:type="dxa"/>
            <w:gridSpan w:val="5"/>
            <w:tcBorders>
              <w:top w:val="nil"/>
              <w:left w:val="nil"/>
              <w:bottom w:val="nil"/>
              <w:right w:val="nil"/>
            </w:tcBorders>
            <w:noWrap/>
            <w:vAlign w:val="center"/>
          </w:tcPr>
          <w:p w14:paraId="0FA72C23">
            <w:pPr>
              <w:keepNext w:val="0"/>
              <w:keepLines w:val="0"/>
              <w:pageBreakBefore w:val="0"/>
              <w:kinsoku/>
              <w:wordWrap/>
              <w:overflowPunct/>
              <w:bidi w:val="0"/>
              <w:spacing w:line="6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w:t>
            </w:r>
          </w:p>
          <w:p w14:paraId="4EB23FF1">
            <w:pPr>
              <w:keepNext w:val="0"/>
              <w:keepLines w:val="0"/>
              <w:widowControl/>
              <w:suppressLineNumbers w:val="0"/>
              <w:ind w:firstLine="5440" w:firstLineChars="1700"/>
              <w:jc w:val="both"/>
              <w:textAlignment w:val="center"/>
              <w:rPr>
                <w:rFonts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 xml:space="preserve">     </w:t>
            </w:r>
            <w:r>
              <w:rPr>
                <w:rStyle w:val="23"/>
                <w:lang w:val="en-US" w:eastAsia="zh-CN" w:bidi="ar"/>
              </w:rPr>
              <w:t>招聘岗位信息表</w:t>
            </w:r>
          </w:p>
        </w:tc>
      </w:tr>
      <w:tr w14:paraId="214F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8" w:space="0"/>
              <w:left w:val="single" w:color="000000" w:sz="8" w:space="0"/>
              <w:bottom w:val="single" w:color="000000" w:sz="8" w:space="0"/>
              <w:right w:val="single" w:color="000000" w:sz="8" w:space="0"/>
            </w:tcBorders>
            <w:noWrap/>
            <w:vAlign w:val="center"/>
          </w:tcPr>
          <w:p w14:paraId="2ACB453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公司名称</w:t>
            </w:r>
          </w:p>
        </w:tc>
        <w:tc>
          <w:tcPr>
            <w:tcW w:w="0" w:type="auto"/>
            <w:tcBorders>
              <w:top w:val="single" w:color="000000" w:sz="8" w:space="0"/>
              <w:left w:val="nil"/>
              <w:bottom w:val="single" w:color="000000" w:sz="8" w:space="0"/>
              <w:right w:val="single" w:color="000000" w:sz="8" w:space="0"/>
            </w:tcBorders>
            <w:noWrap/>
            <w:vAlign w:val="center"/>
          </w:tcPr>
          <w:p w14:paraId="412F0A9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招聘岗位</w:t>
            </w:r>
          </w:p>
        </w:tc>
        <w:tc>
          <w:tcPr>
            <w:tcW w:w="0" w:type="auto"/>
            <w:tcBorders>
              <w:top w:val="single" w:color="000000" w:sz="8" w:space="0"/>
              <w:left w:val="nil"/>
              <w:bottom w:val="single" w:color="000000" w:sz="8" w:space="0"/>
              <w:right w:val="single" w:color="000000" w:sz="8" w:space="0"/>
            </w:tcBorders>
            <w:noWrap/>
            <w:vAlign w:val="center"/>
          </w:tcPr>
          <w:p w14:paraId="554A48F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招聘数量</w:t>
            </w:r>
          </w:p>
        </w:tc>
        <w:tc>
          <w:tcPr>
            <w:tcW w:w="0" w:type="auto"/>
            <w:tcBorders>
              <w:top w:val="single" w:color="000000" w:sz="8" w:space="0"/>
              <w:left w:val="nil"/>
              <w:bottom w:val="single" w:color="000000" w:sz="8" w:space="0"/>
              <w:right w:val="single" w:color="000000" w:sz="8" w:space="0"/>
            </w:tcBorders>
            <w:noWrap/>
            <w:vAlign w:val="center"/>
          </w:tcPr>
          <w:p w14:paraId="2FB588E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主要岗位职责</w:t>
            </w:r>
          </w:p>
        </w:tc>
        <w:tc>
          <w:tcPr>
            <w:tcW w:w="0" w:type="auto"/>
            <w:tcBorders>
              <w:top w:val="single" w:color="000000" w:sz="8" w:space="0"/>
              <w:left w:val="nil"/>
              <w:bottom w:val="single" w:color="000000" w:sz="8" w:space="0"/>
              <w:right w:val="single" w:color="000000" w:sz="8" w:space="0"/>
            </w:tcBorders>
            <w:noWrap/>
            <w:vAlign w:val="center"/>
          </w:tcPr>
          <w:p w14:paraId="25F74ED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相关要求</w:t>
            </w:r>
          </w:p>
        </w:tc>
      </w:tr>
      <w:tr w14:paraId="5123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3D0E611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重庆长江黄金游轮有限公司（社招）</w:t>
            </w:r>
          </w:p>
        </w:tc>
        <w:tc>
          <w:tcPr>
            <w:tcW w:w="1080" w:type="dxa"/>
            <w:tcBorders>
              <w:top w:val="nil"/>
              <w:left w:val="nil"/>
              <w:bottom w:val="single" w:color="000000" w:sz="8" w:space="0"/>
              <w:right w:val="single" w:color="000000" w:sz="8" w:space="0"/>
            </w:tcBorders>
            <w:noWrap w:val="0"/>
            <w:vAlign w:val="center"/>
          </w:tcPr>
          <w:p w14:paraId="20CFD1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三副</w:t>
            </w:r>
          </w:p>
        </w:tc>
        <w:tc>
          <w:tcPr>
            <w:tcW w:w="1080" w:type="dxa"/>
            <w:tcBorders>
              <w:top w:val="nil"/>
              <w:left w:val="nil"/>
              <w:bottom w:val="single" w:color="000000" w:sz="8" w:space="0"/>
              <w:right w:val="single" w:color="000000" w:sz="8" w:space="0"/>
            </w:tcBorders>
            <w:noWrap w:val="0"/>
            <w:vAlign w:val="center"/>
          </w:tcPr>
          <w:p w14:paraId="6E1E88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4980" w:type="dxa"/>
            <w:tcBorders>
              <w:top w:val="nil"/>
              <w:left w:val="nil"/>
              <w:bottom w:val="single" w:color="000000" w:sz="8" w:space="0"/>
              <w:right w:val="single" w:color="000000" w:sz="8" w:space="0"/>
            </w:tcBorders>
            <w:noWrap w:val="0"/>
            <w:vAlign w:val="center"/>
          </w:tcPr>
          <w:p w14:paraId="01F2D33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1.负责履行航行、停泊值班。2.驾驶室助航设备、工属具维护保养和管理3.航行图书资料、文书整理工作‌。</w:t>
            </w:r>
          </w:p>
        </w:tc>
        <w:tc>
          <w:tcPr>
            <w:tcW w:w="6360" w:type="dxa"/>
            <w:tcBorders>
              <w:top w:val="nil"/>
              <w:left w:val="nil"/>
              <w:bottom w:val="single" w:color="000000" w:sz="8" w:space="0"/>
              <w:right w:val="single" w:color="000000" w:sz="8" w:space="0"/>
            </w:tcBorders>
            <w:noWrap w:val="0"/>
            <w:vAlign w:val="center"/>
          </w:tcPr>
          <w:p w14:paraId="434C4FC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适任条件：年龄45岁以下，学历高中/中职及以上，持有主管机关认可的合格的有效的船员职务适任证书，具有良好的同类船2年工作经历，身体健康，熟悉与本岗位相关的安全管理体系文件。</w:t>
            </w:r>
          </w:p>
        </w:tc>
      </w:tr>
      <w:tr w14:paraId="4B502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80" w:type="dxa"/>
            <w:vMerge w:val="continue"/>
            <w:tcBorders>
              <w:left w:val="single" w:color="000000" w:sz="8" w:space="0"/>
              <w:right w:val="single" w:color="000000" w:sz="8" w:space="0"/>
            </w:tcBorders>
            <w:noWrap w:val="0"/>
            <w:vAlign w:val="center"/>
          </w:tcPr>
          <w:p w14:paraId="54C4E3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080" w:type="dxa"/>
            <w:tcBorders>
              <w:top w:val="nil"/>
              <w:left w:val="nil"/>
              <w:bottom w:val="single" w:color="000000" w:sz="8" w:space="0"/>
              <w:right w:val="single" w:color="000000" w:sz="8" w:space="0"/>
            </w:tcBorders>
            <w:noWrap w:val="0"/>
            <w:vAlign w:val="center"/>
          </w:tcPr>
          <w:p w14:paraId="32D32B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二副</w:t>
            </w:r>
          </w:p>
        </w:tc>
        <w:tc>
          <w:tcPr>
            <w:tcW w:w="1080" w:type="dxa"/>
            <w:tcBorders>
              <w:top w:val="nil"/>
              <w:left w:val="nil"/>
              <w:bottom w:val="single" w:color="000000" w:sz="8" w:space="0"/>
              <w:right w:val="single" w:color="000000" w:sz="8" w:space="0"/>
            </w:tcBorders>
            <w:noWrap w:val="0"/>
            <w:vAlign w:val="center"/>
          </w:tcPr>
          <w:p w14:paraId="6240E9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3</w:t>
            </w:r>
          </w:p>
        </w:tc>
        <w:tc>
          <w:tcPr>
            <w:tcW w:w="4980" w:type="dxa"/>
            <w:tcBorders>
              <w:top w:val="nil"/>
              <w:left w:val="nil"/>
              <w:bottom w:val="single" w:color="000000" w:sz="8" w:space="0"/>
              <w:right w:val="single" w:color="000000" w:sz="8" w:space="0"/>
            </w:tcBorders>
            <w:noWrap w:val="0"/>
            <w:vAlign w:val="center"/>
          </w:tcPr>
          <w:p w14:paraId="1A95765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负责航行瞭望、证书管理及助航设备维护等工作；负责舵系维护、航行联系瞭望等工作；负责资料管理及航行协助瞭望等工作。</w:t>
            </w:r>
          </w:p>
        </w:tc>
        <w:tc>
          <w:tcPr>
            <w:tcW w:w="6360" w:type="dxa"/>
            <w:tcBorders>
              <w:top w:val="nil"/>
              <w:left w:val="nil"/>
              <w:bottom w:val="single" w:color="000000" w:sz="8" w:space="0"/>
              <w:right w:val="single" w:color="000000" w:sz="8" w:space="0"/>
            </w:tcBorders>
            <w:noWrap w:val="0"/>
            <w:vAlign w:val="center"/>
          </w:tcPr>
          <w:p w14:paraId="2C5FC1D0">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适任条件：年龄50岁以下，学历高中/中职及以上、持有主管机关认可的合格的有效的船员职务适任证书，具有良好的同类船2年工作经历，身体健康，熟悉与本岗位相关的安全管理体系文件。</w:t>
            </w:r>
          </w:p>
        </w:tc>
      </w:tr>
      <w:tr w14:paraId="6CAA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080" w:type="dxa"/>
            <w:vMerge w:val="continue"/>
            <w:tcBorders>
              <w:left w:val="single" w:color="000000" w:sz="8" w:space="0"/>
              <w:right w:val="single" w:color="000000" w:sz="8" w:space="0"/>
            </w:tcBorders>
            <w:noWrap w:val="0"/>
            <w:vAlign w:val="center"/>
          </w:tcPr>
          <w:p w14:paraId="283C4D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080" w:type="dxa"/>
            <w:tcBorders>
              <w:top w:val="nil"/>
              <w:left w:val="nil"/>
              <w:bottom w:val="single" w:color="000000" w:sz="8" w:space="0"/>
              <w:right w:val="single" w:color="000000" w:sz="8" w:space="0"/>
            </w:tcBorders>
            <w:noWrap w:val="0"/>
            <w:vAlign w:val="center"/>
          </w:tcPr>
          <w:p w14:paraId="776B25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大副</w:t>
            </w:r>
          </w:p>
        </w:tc>
        <w:tc>
          <w:tcPr>
            <w:tcW w:w="1080" w:type="dxa"/>
            <w:tcBorders>
              <w:top w:val="nil"/>
              <w:left w:val="nil"/>
              <w:bottom w:val="single" w:color="000000" w:sz="8" w:space="0"/>
              <w:right w:val="single" w:color="000000" w:sz="8" w:space="0"/>
            </w:tcBorders>
            <w:noWrap w:val="0"/>
            <w:vAlign w:val="center"/>
          </w:tcPr>
          <w:p w14:paraId="37AB71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3</w:t>
            </w:r>
          </w:p>
        </w:tc>
        <w:tc>
          <w:tcPr>
            <w:tcW w:w="4980" w:type="dxa"/>
            <w:tcBorders>
              <w:top w:val="nil"/>
              <w:left w:val="nil"/>
              <w:bottom w:val="single" w:color="000000" w:sz="8" w:space="0"/>
              <w:right w:val="single" w:color="000000" w:sz="8" w:space="0"/>
            </w:tcBorders>
            <w:noWrap w:val="0"/>
            <w:vAlign w:val="center"/>
          </w:tcPr>
          <w:p w14:paraId="1F4FD1D6">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负责驾驶部的安全生产、人事管理、修船等工作，在船长的领导下，宣贯公司安全和环境保护方针，严格执行操作规程和各项安全生产规章制度。</w:t>
            </w:r>
          </w:p>
        </w:tc>
        <w:tc>
          <w:tcPr>
            <w:tcW w:w="6360" w:type="dxa"/>
            <w:tcBorders>
              <w:top w:val="nil"/>
              <w:left w:val="nil"/>
              <w:bottom w:val="single" w:color="000000" w:sz="8" w:space="0"/>
              <w:right w:val="single" w:color="000000" w:sz="8" w:space="0"/>
            </w:tcBorders>
            <w:noWrap w:val="0"/>
            <w:vAlign w:val="center"/>
          </w:tcPr>
          <w:p w14:paraId="651EC9F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年龄55岁以下，学历高中/中职及以上，持有主管机关认可的合格的有效的大副以上职务适任证书，驾驶操作技术业务素质良好，有良好的同类船3年工作经历，有较好的表达能力，身体健康，熟悉与之相关的安全管理体系文件。</w:t>
            </w:r>
          </w:p>
        </w:tc>
      </w:tr>
      <w:tr w14:paraId="3569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7B53E03C">
            <w:pPr>
              <w:jc w:val="center"/>
              <w:rPr>
                <w:rFonts w:hint="eastAsia" w:ascii="方正仿宋_GBK" w:hAnsi="方正仿宋_GBK" w:eastAsia="方正仿宋_GBK" w:cs="方正仿宋_GBK"/>
                <w:i w:val="0"/>
                <w:iCs w:val="0"/>
                <w:color w:val="000000"/>
                <w:sz w:val="18"/>
                <w:szCs w:val="18"/>
                <w:u w:val="none"/>
              </w:rPr>
            </w:pPr>
          </w:p>
        </w:tc>
        <w:tc>
          <w:tcPr>
            <w:tcW w:w="1080" w:type="dxa"/>
            <w:tcBorders>
              <w:top w:val="nil"/>
              <w:left w:val="nil"/>
              <w:bottom w:val="single" w:color="000000" w:sz="8" w:space="0"/>
              <w:right w:val="single" w:color="000000" w:sz="8" w:space="0"/>
            </w:tcBorders>
            <w:noWrap w:val="0"/>
            <w:vAlign w:val="center"/>
          </w:tcPr>
          <w:p w14:paraId="3469E0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舵工</w:t>
            </w:r>
          </w:p>
        </w:tc>
        <w:tc>
          <w:tcPr>
            <w:tcW w:w="1080" w:type="dxa"/>
            <w:tcBorders>
              <w:top w:val="nil"/>
              <w:left w:val="nil"/>
              <w:bottom w:val="single" w:color="000000" w:sz="8" w:space="0"/>
              <w:right w:val="single" w:color="000000" w:sz="8" w:space="0"/>
            </w:tcBorders>
            <w:noWrap w:val="0"/>
            <w:vAlign w:val="center"/>
          </w:tcPr>
          <w:p w14:paraId="699AC7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4980" w:type="dxa"/>
            <w:tcBorders>
              <w:top w:val="nil"/>
              <w:left w:val="nil"/>
              <w:bottom w:val="single" w:color="000000" w:sz="8" w:space="0"/>
              <w:right w:val="single" w:color="000000" w:sz="8" w:space="0"/>
            </w:tcBorders>
            <w:noWrap w:val="0"/>
            <w:vAlign w:val="center"/>
          </w:tcPr>
          <w:p w14:paraId="6580B15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负责游轮操舵、值班等工作。</w:t>
            </w:r>
          </w:p>
        </w:tc>
        <w:tc>
          <w:tcPr>
            <w:tcW w:w="6360" w:type="dxa"/>
            <w:tcBorders>
              <w:top w:val="nil"/>
              <w:left w:val="nil"/>
              <w:bottom w:val="single" w:color="000000" w:sz="8" w:space="0"/>
              <w:right w:val="single" w:color="000000" w:sz="8" w:space="0"/>
            </w:tcBorders>
            <w:noWrap w:val="0"/>
            <w:vAlign w:val="center"/>
          </w:tcPr>
          <w:p w14:paraId="59B9365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适任条件：年龄50岁以下，学历高中/中职及以上，持有主管机关认可有效的船员证书，操作技术业务素质良好，有良好的同类船2年工作经历，有较好的表达能力，身体健康，熟悉与之相关的安全管理体系文件。</w:t>
            </w:r>
          </w:p>
        </w:tc>
      </w:tr>
      <w:tr w14:paraId="49B1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22C7D1F">
            <w:pPr>
              <w:jc w:val="center"/>
              <w:rPr>
                <w:rFonts w:hint="eastAsia" w:ascii="方正仿宋_GBK" w:hAnsi="方正仿宋_GBK" w:eastAsia="方正仿宋_GBK" w:cs="方正仿宋_GBK"/>
                <w:i w:val="0"/>
                <w:iCs w:val="0"/>
                <w:color w:val="000000"/>
                <w:sz w:val="18"/>
                <w:szCs w:val="18"/>
                <w:u w:val="none"/>
              </w:rPr>
            </w:pPr>
          </w:p>
        </w:tc>
        <w:tc>
          <w:tcPr>
            <w:tcW w:w="1080" w:type="dxa"/>
            <w:tcBorders>
              <w:top w:val="nil"/>
              <w:left w:val="nil"/>
              <w:bottom w:val="single" w:color="000000" w:sz="8" w:space="0"/>
              <w:right w:val="single" w:color="000000" w:sz="8" w:space="0"/>
            </w:tcBorders>
            <w:noWrap w:val="0"/>
            <w:vAlign w:val="center"/>
          </w:tcPr>
          <w:p w14:paraId="06B3A9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水手长</w:t>
            </w:r>
          </w:p>
        </w:tc>
        <w:tc>
          <w:tcPr>
            <w:tcW w:w="1080" w:type="dxa"/>
            <w:tcBorders>
              <w:top w:val="nil"/>
              <w:left w:val="nil"/>
              <w:bottom w:val="single" w:color="000000" w:sz="8" w:space="0"/>
              <w:right w:val="single" w:color="000000" w:sz="8" w:space="0"/>
            </w:tcBorders>
            <w:noWrap w:val="0"/>
            <w:vAlign w:val="center"/>
          </w:tcPr>
          <w:p w14:paraId="1D8F02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4980" w:type="dxa"/>
            <w:tcBorders>
              <w:top w:val="nil"/>
              <w:left w:val="nil"/>
              <w:bottom w:val="single" w:color="000000" w:sz="8" w:space="0"/>
              <w:right w:val="single" w:color="000000" w:sz="8" w:space="0"/>
            </w:tcBorders>
            <w:noWrap w:val="0"/>
            <w:vAlign w:val="center"/>
          </w:tcPr>
          <w:p w14:paraId="3414B23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负责领导净水员和水手进行船舶养护 、甲板设备、救生设备、堵漏器材及工属具的维护管理，保持船容船貌的整齐清洁。</w:t>
            </w:r>
          </w:p>
        </w:tc>
        <w:tc>
          <w:tcPr>
            <w:tcW w:w="6360" w:type="dxa"/>
            <w:tcBorders>
              <w:top w:val="nil"/>
              <w:left w:val="nil"/>
              <w:bottom w:val="single" w:color="000000" w:sz="8" w:space="0"/>
              <w:right w:val="single" w:color="000000" w:sz="8" w:space="0"/>
            </w:tcBorders>
            <w:noWrap w:val="0"/>
            <w:vAlign w:val="center"/>
          </w:tcPr>
          <w:p w14:paraId="47D9CB5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适任条件：年龄50岁以下，学历高中/中职及以上、持有主管机关认可的合格的有效的船员证书，有良好的同类船2年工作经历，身体健康，熟悉与本岗位相关的安全管理体系文件。</w:t>
            </w:r>
          </w:p>
        </w:tc>
      </w:tr>
      <w:tr w14:paraId="3C467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A9DB028">
            <w:pPr>
              <w:jc w:val="center"/>
              <w:rPr>
                <w:rFonts w:hint="eastAsia" w:ascii="方正仿宋_GBK" w:hAnsi="方正仿宋_GBK" w:eastAsia="方正仿宋_GBK" w:cs="方正仿宋_GBK"/>
                <w:i w:val="0"/>
                <w:iCs w:val="0"/>
                <w:color w:val="000000"/>
                <w:sz w:val="18"/>
                <w:szCs w:val="18"/>
                <w:u w:val="none"/>
              </w:rPr>
            </w:pPr>
          </w:p>
        </w:tc>
        <w:tc>
          <w:tcPr>
            <w:tcW w:w="1080" w:type="dxa"/>
            <w:tcBorders>
              <w:top w:val="nil"/>
              <w:left w:val="nil"/>
              <w:bottom w:val="single" w:color="000000" w:sz="8" w:space="0"/>
              <w:right w:val="single" w:color="000000" w:sz="8" w:space="0"/>
            </w:tcBorders>
            <w:noWrap w:val="0"/>
            <w:vAlign w:val="center"/>
          </w:tcPr>
          <w:p w14:paraId="0D39F8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水手</w:t>
            </w:r>
          </w:p>
        </w:tc>
        <w:tc>
          <w:tcPr>
            <w:tcW w:w="1080" w:type="dxa"/>
            <w:tcBorders>
              <w:top w:val="nil"/>
              <w:left w:val="nil"/>
              <w:bottom w:val="single" w:color="000000" w:sz="8" w:space="0"/>
              <w:right w:val="single" w:color="000000" w:sz="8" w:space="0"/>
            </w:tcBorders>
            <w:noWrap w:val="0"/>
            <w:vAlign w:val="center"/>
          </w:tcPr>
          <w:p w14:paraId="315622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4980" w:type="dxa"/>
            <w:tcBorders>
              <w:top w:val="nil"/>
              <w:left w:val="nil"/>
              <w:bottom w:val="single" w:color="000000" w:sz="8" w:space="0"/>
              <w:right w:val="single" w:color="000000" w:sz="8" w:space="0"/>
            </w:tcBorders>
            <w:noWrap w:val="0"/>
            <w:vAlign w:val="center"/>
          </w:tcPr>
          <w:p w14:paraId="725C452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负责游轮靠离泊位、通过船闸时，负责系解缆绳舱面作业，航行中轮流值班，按驾驶员要求安全航行辅助工作，停泊时轮流值护船班。</w:t>
            </w:r>
          </w:p>
        </w:tc>
        <w:tc>
          <w:tcPr>
            <w:tcW w:w="6360" w:type="dxa"/>
            <w:tcBorders>
              <w:top w:val="nil"/>
              <w:left w:val="nil"/>
              <w:bottom w:val="single" w:color="000000" w:sz="8" w:space="0"/>
              <w:right w:val="single" w:color="000000" w:sz="8" w:space="0"/>
            </w:tcBorders>
            <w:noWrap w:val="0"/>
            <w:vAlign w:val="center"/>
          </w:tcPr>
          <w:p w14:paraId="2C2FF7C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适任条件：年龄50岁以下，学历高中/中职及以上，熟悉水手工艺，有1年及以上相关工作经验；工作认真负责，身体健康、熟悉与之相关的安全管理体系文件。</w:t>
            </w:r>
          </w:p>
        </w:tc>
      </w:tr>
      <w:tr w14:paraId="2552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55C478F">
            <w:pPr>
              <w:jc w:val="center"/>
              <w:rPr>
                <w:rFonts w:hint="eastAsia" w:ascii="方正仿宋_GBK" w:hAnsi="方正仿宋_GBK" w:eastAsia="方正仿宋_GBK" w:cs="方正仿宋_GBK"/>
                <w:i w:val="0"/>
                <w:iCs w:val="0"/>
                <w:color w:val="000000"/>
                <w:sz w:val="18"/>
                <w:szCs w:val="18"/>
                <w:u w:val="none"/>
              </w:rPr>
            </w:pPr>
          </w:p>
        </w:tc>
        <w:tc>
          <w:tcPr>
            <w:tcW w:w="1080" w:type="dxa"/>
            <w:tcBorders>
              <w:top w:val="nil"/>
              <w:left w:val="nil"/>
              <w:bottom w:val="single" w:color="000000" w:sz="8" w:space="0"/>
              <w:right w:val="single" w:color="000000" w:sz="8" w:space="0"/>
            </w:tcBorders>
            <w:noWrap w:val="0"/>
            <w:vAlign w:val="center"/>
          </w:tcPr>
          <w:p w14:paraId="7FB517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大管轮</w:t>
            </w:r>
          </w:p>
        </w:tc>
        <w:tc>
          <w:tcPr>
            <w:tcW w:w="1080" w:type="dxa"/>
            <w:tcBorders>
              <w:top w:val="nil"/>
              <w:left w:val="nil"/>
              <w:bottom w:val="single" w:color="000000" w:sz="8" w:space="0"/>
              <w:right w:val="single" w:color="000000" w:sz="8" w:space="0"/>
            </w:tcBorders>
            <w:noWrap w:val="0"/>
            <w:vAlign w:val="center"/>
          </w:tcPr>
          <w:p w14:paraId="5DAF39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4980" w:type="dxa"/>
            <w:tcBorders>
              <w:top w:val="nil"/>
              <w:left w:val="nil"/>
              <w:bottom w:val="single" w:color="000000" w:sz="8" w:space="0"/>
              <w:right w:val="single" w:color="000000" w:sz="8" w:space="0"/>
            </w:tcBorders>
            <w:noWrap w:val="0"/>
            <w:vAlign w:val="center"/>
          </w:tcPr>
          <w:p w14:paraId="7054257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负责主机、舵机维护及部门内务管理。</w:t>
            </w:r>
          </w:p>
        </w:tc>
        <w:tc>
          <w:tcPr>
            <w:tcW w:w="6360" w:type="dxa"/>
            <w:tcBorders>
              <w:top w:val="nil"/>
              <w:left w:val="nil"/>
              <w:bottom w:val="single" w:color="000000" w:sz="8" w:space="0"/>
              <w:right w:val="single" w:color="000000" w:sz="8" w:space="0"/>
            </w:tcBorders>
            <w:noWrap w:val="0"/>
            <w:vAlign w:val="center"/>
          </w:tcPr>
          <w:p w14:paraId="449B3FF1">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年龄55岁以下，学历高中/中职及以上，具有主管机关认可的合格的有效的轮机长职务适任证书，具有其他公司同类船舶轮机长或公司邮轮大管轮3年以上从业资历；熟悉本公司船舶机电设备的结构、原理、性能及操作规程、应急操作及修理技术，有较强的管理能力、事故处理能力、办公和语言表达能力；熟悉与部门和本岗位相关的安全管理体系文件，身体健康。</w:t>
            </w:r>
          </w:p>
        </w:tc>
      </w:tr>
      <w:tr w14:paraId="29E1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DFA4D70">
            <w:pPr>
              <w:jc w:val="center"/>
              <w:rPr>
                <w:rFonts w:hint="eastAsia" w:ascii="方正仿宋_GBK" w:hAnsi="方正仿宋_GBK" w:eastAsia="方正仿宋_GBK" w:cs="方正仿宋_GBK"/>
                <w:i w:val="0"/>
                <w:iCs w:val="0"/>
                <w:color w:val="000000"/>
                <w:sz w:val="18"/>
                <w:szCs w:val="18"/>
                <w:u w:val="none"/>
              </w:rPr>
            </w:pPr>
          </w:p>
        </w:tc>
        <w:tc>
          <w:tcPr>
            <w:tcW w:w="1080" w:type="dxa"/>
            <w:tcBorders>
              <w:top w:val="nil"/>
              <w:left w:val="nil"/>
              <w:bottom w:val="single" w:color="000000" w:sz="8" w:space="0"/>
              <w:right w:val="single" w:color="000000" w:sz="8" w:space="0"/>
            </w:tcBorders>
            <w:noWrap w:val="0"/>
            <w:vAlign w:val="center"/>
          </w:tcPr>
          <w:p w14:paraId="020909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二管轮</w:t>
            </w:r>
          </w:p>
        </w:tc>
        <w:tc>
          <w:tcPr>
            <w:tcW w:w="1080" w:type="dxa"/>
            <w:tcBorders>
              <w:top w:val="nil"/>
              <w:left w:val="nil"/>
              <w:bottom w:val="single" w:color="000000" w:sz="8" w:space="0"/>
              <w:right w:val="single" w:color="000000" w:sz="8" w:space="0"/>
            </w:tcBorders>
            <w:noWrap w:val="0"/>
            <w:vAlign w:val="center"/>
          </w:tcPr>
          <w:p w14:paraId="63269E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4980" w:type="dxa"/>
            <w:tcBorders>
              <w:top w:val="nil"/>
              <w:left w:val="nil"/>
              <w:bottom w:val="single" w:color="000000" w:sz="8" w:space="0"/>
              <w:right w:val="single" w:color="000000" w:sz="8" w:space="0"/>
            </w:tcBorders>
            <w:noWrap w:val="0"/>
            <w:vAlign w:val="center"/>
          </w:tcPr>
          <w:p w14:paraId="4598841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负责发电机等相关辅机设备维护管理，负责空调机组及酒店设备维护等相关维护管理；</w:t>
            </w:r>
          </w:p>
        </w:tc>
        <w:tc>
          <w:tcPr>
            <w:tcW w:w="6360" w:type="dxa"/>
            <w:tcBorders>
              <w:top w:val="nil"/>
              <w:left w:val="nil"/>
              <w:bottom w:val="single" w:color="000000" w:sz="8" w:space="0"/>
              <w:right w:val="single" w:color="000000" w:sz="8" w:space="0"/>
            </w:tcBorders>
            <w:noWrap w:val="0"/>
            <w:vAlign w:val="center"/>
          </w:tcPr>
          <w:p w14:paraId="284CC2A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适任条件：年龄50岁以下，学历高中/中职及以上，具有主管机关认可的合格有效的二管轮及以上 职务适任证书，有较强的判断能力、操作技能、应急应变能力，掌握船舶主、辅机等设备的结构、原理、性能、主要参数和修理方法熟悉所管机电设备的操作规程及性能，有较强的应急处置能力，有2年同类船工作经历，身体健康，熟悉与本职有关的安全管理体系文件。</w:t>
            </w:r>
          </w:p>
        </w:tc>
      </w:tr>
      <w:tr w14:paraId="42853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71F9D682">
            <w:pPr>
              <w:jc w:val="center"/>
              <w:rPr>
                <w:rFonts w:hint="eastAsia" w:ascii="方正仿宋_GBK" w:hAnsi="方正仿宋_GBK" w:eastAsia="方正仿宋_GBK" w:cs="方正仿宋_GBK"/>
                <w:i w:val="0"/>
                <w:iCs w:val="0"/>
                <w:color w:val="000000"/>
                <w:sz w:val="18"/>
                <w:szCs w:val="18"/>
                <w:u w:val="none"/>
              </w:rPr>
            </w:pPr>
          </w:p>
        </w:tc>
        <w:tc>
          <w:tcPr>
            <w:tcW w:w="1080" w:type="dxa"/>
            <w:tcBorders>
              <w:top w:val="nil"/>
              <w:left w:val="nil"/>
              <w:bottom w:val="single" w:color="000000" w:sz="8" w:space="0"/>
              <w:right w:val="single" w:color="000000" w:sz="8" w:space="0"/>
            </w:tcBorders>
            <w:noWrap w:val="0"/>
            <w:vAlign w:val="center"/>
          </w:tcPr>
          <w:p w14:paraId="68C19F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三管轮</w:t>
            </w:r>
          </w:p>
        </w:tc>
        <w:tc>
          <w:tcPr>
            <w:tcW w:w="1080" w:type="dxa"/>
            <w:tcBorders>
              <w:top w:val="nil"/>
              <w:left w:val="nil"/>
              <w:bottom w:val="single" w:color="000000" w:sz="8" w:space="0"/>
              <w:right w:val="single" w:color="000000" w:sz="8" w:space="0"/>
            </w:tcBorders>
            <w:noWrap w:val="0"/>
            <w:vAlign w:val="center"/>
          </w:tcPr>
          <w:p w14:paraId="708888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4980" w:type="dxa"/>
            <w:tcBorders>
              <w:top w:val="single" w:color="000000" w:sz="8" w:space="0"/>
              <w:left w:val="single" w:color="000000" w:sz="8" w:space="0"/>
              <w:bottom w:val="single" w:color="000000" w:sz="8" w:space="0"/>
              <w:right w:val="single" w:color="000000" w:sz="8" w:space="0"/>
            </w:tcBorders>
            <w:noWrap w:val="0"/>
            <w:vAlign w:val="center"/>
          </w:tcPr>
          <w:p w14:paraId="3BD35EE0">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 负责主管设备提出计划修理及验收，2. 负责航行或停泊时轮流值班，3. 负责主管设备的配件计划制定及领用保管等工作。</w:t>
            </w:r>
          </w:p>
        </w:tc>
        <w:tc>
          <w:tcPr>
            <w:tcW w:w="6360" w:type="dxa"/>
            <w:tcBorders>
              <w:top w:val="nil"/>
              <w:left w:val="nil"/>
              <w:bottom w:val="single" w:color="000000" w:sz="8" w:space="0"/>
              <w:right w:val="single" w:color="000000" w:sz="8" w:space="0"/>
            </w:tcBorders>
            <w:noWrap w:val="0"/>
            <w:vAlign w:val="center"/>
          </w:tcPr>
          <w:p w14:paraId="5E1DA13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适任条件：年龄45岁以下，学历高中/中职及以上，具有主管机关认可的合格有效的三管轮及以上 职务适任证书，有较强的判断能力、操作技能、应急应变能力，掌握船舶主、辅机等设备的结构、原理、性能、主要参数和修理方法熟悉所管机电设备的操作规程及性能，有较强的应急处置能力，有2年同类船工作经历，身体健康，熟悉与本职有关的安全管理体系文件。</w:t>
            </w:r>
          </w:p>
        </w:tc>
      </w:tr>
      <w:tr w14:paraId="546B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26CDDE6">
            <w:pPr>
              <w:jc w:val="center"/>
              <w:rPr>
                <w:rFonts w:hint="eastAsia" w:ascii="方正仿宋_GBK" w:hAnsi="方正仿宋_GBK" w:eastAsia="方正仿宋_GBK" w:cs="方正仿宋_GBK"/>
                <w:i w:val="0"/>
                <w:iCs w:val="0"/>
                <w:color w:val="000000"/>
                <w:sz w:val="18"/>
                <w:szCs w:val="18"/>
                <w:u w:val="none"/>
              </w:rPr>
            </w:pPr>
          </w:p>
        </w:tc>
        <w:tc>
          <w:tcPr>
            <w:tcW w:w="1080" w:type="dxa"/>
            <w:tcBorders>
              <w:top w:val="nil"/>
              <w:left w:val="nil"/>
              <w:bottom w:val="single" w:color="000000" w:sz="8" w:space="0"/>
              <w:right w:val="single" w:color="000000" w:sz="8" w:space="0"/>
            </w:tcBorders>
            <w:noWrap w:val="0"/>
            <w:vAlign w:val="center"/>
          </w:tcPr>
          <w:p w14:paraId="7265D0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电机员</w:t>
            </w:r>
          </w:p>
        </w:tc>
        <w:tc>
          <w:tcPr>
            <w:tcW w:w="1080" w:type="dxa"/>
            <w:tcBorders>
              <w:top w:val="nil"/>
              <w:left w:val="nil"/>
              <w:bottom w:val="single" w:color="000000" w:sz="8" w:space="0"/>
              <w:right w:val="single" w:color="000000" w:sz="8" w:space="0"/>
            </w:tcBorders>
            <w:noWrap w:val="0"/>
            <w:vAlign w:val="center"/>
          </w:tcPr>
          <w:p w14:paraId="02A739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4980" w:type="dxa"/>
            <w:tcBorders>
              <w:top w:val="nil"/>
              <w:left w:val="nil"/>
              <w:bottom w:val="single" w:color="000000" w:sz="8" w:space="0"/>
              <w:right w:val="single" w:color="000000" w:sz="8" w:space="0"/>
            </w:tcBorders>
            <w:noWrap w:val="0"/>
            <w:vAlign w:val="center"/>
          </w:tcPr>
          <w:p w14:paraId="4F3119A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负责全船电气设备的维护及管理。</w:t>
            </w:r>
          </w:p>
        </w:tc>
        <w:tc>
          <w:tcPr>
            <w:tcW w:w="6360" w:type="dxa"/>
            <w:tcBorders>
              <w:top w:val="nil"/>
              <w:left w:val="nil"/>
              <w:bottom w:val="single" w:color="000000" w:sz="8" w:space="0"/>
              <w:right w:val="single" w:color="000000" w:sz="8" w:space="0"/>
            </w:tcBorders>
            <w:noWrap w:val="0"/>
            <w:vAlign w:val="center"/>
          </w:tcPr>
          <w:p w14:paraId="479D340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年龄55岁以下，学历高中/中职及以上，具有主管机关认可的合格的有效船员证书，有2年以上同类船舶电机员实际任职资历；身体健康，有较强的管理能力、办公和语言表达能力；熟悉与部门和本岗位相关的安全管理体系文件。</w:t>
            </w:r>
          </w:p>
        </w:tc>
      </w:tr>
      <w:tr w14:paraId="69C4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EC687D3">
            <w:pPr>
              <w:jc w:val="center"/>
              <w:rPr>
                <w:rFonts w:hint="eastAsia" w:ascii="方正仿宋_GBK" w:hAnsi="方正仿宋_GBK" w:eastAsia="方正仿宋_GBK" w:cs="方正仿宋_GBK"/>
                <w:i w:val="0"/>
                <w:iCs w:val="0"/>
                <w:color w:val="000000"/>
                <w:sz w:val="18"/>
                <w:szCs w:val="18"/>
                <w:u w:val="none"/>
              </w:rPr>
            </w:pPr>
          </w:p>
        </w:tc>
        <w:tc>
          <w:tcPr>
            <w:tcW w:w="1080" w:type="dxa"/>
            <w:tcBorders>
              <w:top w:val="nil"/>
              <w:left w:val="nil"/>
              <w:bottom w:val="single" w:color="000000" w:sz="8" w:space="0"/>
              <w:right w:val="single" w:color="000000" w:sz="8" w:space="0"/>
            </w:tcBorders>
            <w:noWrap w:val="0"/>
            <w:vAlign w:val="center"/>
          </w:tcPr>
          <w:p w14:paraId="68F2F6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电匠</w:t>
            </w:r>
          </w:p>
        </w:tc>
        <w:tc>
          <w:tcPr>
            <w:tcW w:w="1080" w:type="dxa"/>
            <w:tcBorders>
              <w:top w:val="nil"/>
              <w:left w:val="nil"/>
              <w:bottom w:val="single" w:color="000000" w:sz="8" w:space="0"/>
              <w:right w:val="single" w:color="000000" w:sz="8" w:space="0"/>
            </w:tcBorders>
            <w:noWrap w:val="0"/>
            <w:vAlign w:val="center"/>
          </w:tcPr>
          <w:p w14:paraId="166B3D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4980" w:type="dxa"/>
            <w:tcBorders>
              <w:top w:val="nil"/>
              <w:left w:val="nil"/>
              <w:bottom w:val="single" w:color="000000" w:sz="8" w:space="0"/>
              <w:right w:val="single" w:color="000000" w:sz="8" w:space="0"/>
            </w:tcBorders>
            <w:noWrap w:val="0"/>
            <w:vAlign w:val="center"/>
          </w:tcPr>
          <w:p w14:paraId="2D1555A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协助电机员管理电气设备维护等事务。</w:t>
            </w:r>
          </w:p>
        </w:tc>
        <w:tc>
          <w:tcPr>
            <w:tcW w:w="6360" w:type="dxa"/>
            <w:tcBorders>
              <w:top w:val="nil"/>
              <w:left w:val="nil"/>
              <w:bottom w:val="single" w:color="000000" w:sz="8" w:space="0"/>
              <w:right w:val="single" w:color="000000" w:sz="8" w:space="0"/>
            </w:tcBorders>
            <w:noWrap w:val="0"/>
            <w:vAlign w:val="center"/>
          </w:tcPr>
          <w:p w14:paraId="00CC607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年龄45岁以下，学历高中/中职及以上，有2年同类船工作经历，具有一定电路理论基础、电气安全知识，了解全船电器设备、熟悉本船电路，有维护修理本船与之相关的电器设备并具备较强处理突发电器事故的能力，身体健康，熟悉与本岗位有关的安全管理体系文件。</w:t>
            </w:r>
          </w:p>
        </w:tc>
      </w:tr>
      <w:tr w14:paraId="4478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E3CBAC5">
            <w:pPr>
              <w:jc w:val="center"/>
              <w:rPr>
                <w:rFonts w:hint="eastAsia" w:ascii="方正仿宋_GBK" w:hAnsi="方正仿宋_GBK" w:eastAsia="方正仿宋_GBK" w:cs="方正仿宋_GBK"/>
                <w:i w:val="0"/>
                <w:iCs w:val="0"/>
                <w:color w:val="000000"/>
                <w:sz w:val="18"/>
                <w:szCs w:val="18"/>
                <w:u w:val="none"/>
              </w:rPr>
            </w:pPr>
          </w:p>
        </w:tc>
        <w:tc>
          <w:tcPr>
            <w:tcW w:w="1080" w:type="dxa"/>
            <w:tcBorders>
              <w:top w:val="nil"/>
              <w:left w:val="nil"/>
              <w:bottom w:val="single" w:color="000000" w:sz="8" w:space="0"/>
              <w:right w:val="single" w:color="000000" w:sz="8" w:space="0"/>
            </w:tcBorders>
            <w:noWrap w:val="0"/>
            <w:vAlign w:val="center"/>
          </w:tcPr>
          <w:p w14:paraId="1D33A3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机工</w:t>
            </w:r>
          </w:p>
        </w:tc>
        <w:tc>
          <w:tcPr>
            <w:tcW w:w="1080" w:type="dxa"/>
            <w:tcBorders>
              <w:top w:val="nil"/>
              <w:left w:val="nil"/>
              <w:bottom w:val="single" w:color="000000" w:sz="8" w:space="0"/>
              <w:right w:val="single" w:color="000000" w:sz="8" w:space="0"/>
            </w:tcBorders>
            <w:noWrap w:val="0"/>
            <w:vAlign w:val="center"/>
          </w:tcPr>
          <w:p w14:paraId="4C25A2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4980" w:type="dxa"/>
            <w:tcBorders>
              <w:top w:val="nil"/>
              <w:left w:val="nil"/>
              <w:bottom w:val="single" w:color="000000" w:sz="8" w:space="0"/>
              <w:right w:val="single" w:color="000000" w:sz="8" w:space="0"/>
            </w:tcBorders>
            <w:noWrap w:val="0"/>
            <w:vAlign w:val="center"/>
          </w:tcPr>
          <w:p w14:paraId="75996879">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负责游轮日常值班、相关设备维护等， 在轮机长领导下，贯彻执行公司安全和环境保护方针，严格执行各项安全生产、防污染规定制度和操作须知。</w:t>
            </w:r>
          </w:p>
        </w:tc>
        <w:tc>
          <w:tcPr>
            <w:tcW w:w="6360" w:type="dxa"/>
            <w:tcBorders>
              <w:top w:val="nil"/>
              <w:left w:val="nil"/>
              <w:bottom w:val="single" w:color="000000" w:sz="8" w:space="0"/>
              <w:right w:val="single" w:color="000000" w:sz="8" w:space="0"/>
            </w:tcBorders>
            <w:noWrap w:val="0"/>
            <w:vAlign w:val="center"/>
          </w:tcPr>
          <w:p w14:paraId="5E6EC4C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年龄45岁以下，学历高中/中职及以上，有1年及以上柴油机及其他机电设备操作经历，熟悉本船主机、辅机、锅炉、电气设备、轴系、管系等设备的安装布置情况及其用途和操作规程，能排除一般性的故障，能对主机、辅机等设备的主要零部件进行拆装、测量、修理，身体健康，熟悉与本岗位有关的安全管理体系文件。</w:t>
            </w:r>
          </w:p>
        </w:tc>
      </w:tr>
      <w:tr w14:paraId="593E6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49E4891">
            <w:pPr>
              <w:jc w:val="center"/>
              <w:rPr>
                <w:rFonts w:hint="eastAsia" w:ascii="方正仿宋_GBK" w:hAnsi="方正仿宋_GBK" w:eastAsia="方正仿宋_GBK" w:cs="方正仿宋_GBK"/>
                <w:i w:val="0"/>
                <w:iCs w:val="0"/>
                <w:color w:val="000000"/>
                <w:sz w:val="18"/>
                <w:szCs w:val="18"/>
                <w:u w:val="none"/>
              </w:rPr>
            </w:pPr>
          </w:p>
        </w:tc>
        <w:tc>
          <w:tcPr>
            <w:tcW w:w="1080" w:type="dxa"/>
            <w:tcBorders>
              <w:top w:val="nil"/>
              <w:left w:val="nil"/>
              <w:bottom w:val="single" w:color="000000" w:sz="8" w:space="0"/>
              <w:right w:val="single" w:color="000000" w:sz="8" w:space="0"/>
            </w:tcBorders>
            <w:noWrap w:val="0"/>
            <w:vAlign w:val="center"/>
          </w:tcPr>
          <w:p w14:paraId="558271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维修工</w:t>
            </w:r>
          </w:p>
        </w:tc>
        <w:tc>
          <w:tcPr>
            <w:tcW w:w="1080" w:type="dxa"/>
            <w:tcBorders>
              <w:top w:val="nil"/>
              <w:left w:val="nil"/>
              <w:bottom w:val="single" w:color="000000" w:sz="8" w:space="0"/>
              <w:right w:val="single" w:color="000000" w:sz="8" w:space="0"/>
            </w:tcBorders>
            <w:noWrap w:val="0"/>
            <w:vAlign w:val="center"/>
          </w:tcPr>
          <w:p w14:paraId="4F9D96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4980" w:type="dxa"/>
            <w:tcBorders>
              <w:top w:val="nil"/>
              <w:left w:val="nil"/>
              <w:bottom w:val="single" w:color="000000" w:sz="8" w:space="0"/>
              <w:right w:val="single" w:color="000000" w:sz="8" w:space="0"/>
            </w:tcBorders>
            <w:noWrap w:val="0"/>
            <w:vAlign w:val="center"/>
          </w:tcPr>
          <w:p w14:paraId="2621523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负责维护酒店部游轮设施设备等工作。</w:t>
            </w:r>
          </w:p>
        </w:tc>
        <w:tc>
          <w:tcPr>
            <w:tcW w:w="6360" w:type="dxa"/>
            <w:tcBorders>
              <w:top w:val="nil"/>
              <w:left w:val="nil"/>
              <w:bottom w:val="single" w:color="000000" w:sz="8" w:space="0"/>
              <w:right w:val="single" w:color="000000" w:sz="8" w:space="0"/>
            </w:tcBorders>
            <w:noWrap w:val="0"/>
            <w:vAlign w:val="center"/>
          </w:tcPr>
          <w:p w14:paraId="2176D1A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年龄55岁以下，学历高中/中职及以上，有2年同类船工作经历或者，具有水、电、木工、装饰等基础理论知识和实践技能（另有泥水匠、涂料工、油漆工、焊工、钳工等技能者优先），熟悉游轮酒店部和船员区域的冷、热水和空调冷凝水管路及阀门，酒店照明线路、酒店装饰风格及结构等，能胜任游轮酒店部设施设备的维修保养，身体健康，熟悉本岗位有关的安全体系文件。</w:t>
            </w:r>
          </w:p>
        </w:tc>
      </w:tr>
      <w:tr w14:paraId="304C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ADE00DC">
            <w:pPr>
              <w:jc w:val="center"/>
              <w:rPr>
                <w:rFonts w:hint="eastAsia" w:ascii="方正仿宋_GBK" w:hAnsi="方正仿宋_GBK" w:eastAsia="方正仿宋_GBK" w:cs="方正仿宋_GBK"/>
                <w:i w:val="0"/>
                <w:iCs w:val="0"/>
                <w:color w:val="000000"/>
                <w:sz w:val="18"/>
                <w:szCs w:val="18"/>
                <w:u w:val="none"/>
              </w:rPr>
            </w:pPr>
          </w:p>
        </w:tc>
        <w:tc>
          <w:tcPr>
            <w:tcW w:w="1080" w:type="dxa"/>
            <w:tcBorders>
              <w:top w:val="nil"/>
              <w:left w:val="nil"/>
              <w:bottom w:val="single" w:color="000000" w:sz="8" w:space="0"/>
              <w:right w:val="single" w:color="000000" w:sz="8" w:space="0"/>
            </w:tcBorders>
            <w:noWrap w:val="0"/>
            <w:vAlign w:val="center"/>
          </w:tcPr>
          <w:p w14:paraId="580976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客户主管</w:t>
            </w:r>
          </w:p>
        </w:tc>
        <w:tc>
          <w:tcPr>
            <w:tcW w:w="1080" w:type="dxa"/>
            <w:tcBorders>
              <w:top w:val="nil"/>
              <w:left w:val="nil"/>
              <w:bottom w:val="single" w:color="000000" w:sz="8" w:space="0"/>
              <w:right w:val="single" w:color="000000" w:sz="8" w:space="0"/>
            </w:tcBorders>
            <w:noWrap w:val="0"/>
            <w:vAlign w:val="center"/>
          </w:tcPr>
          <w:p w14:paraId="5D24EA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w:t>
            </w:r>
          </w:p>
        </w:tc>
        <w:tc>
          <w:tcPr>
            <w:tcW w:w="4980" w:type="dxa"/>
            <w:tcBorders>
              <w:top w:val="nil"/>
              <w:left w:val="nil"/>
              <w:bottom w:val="single" w:color="000000" w:sz="8" w:space="0"/>
              <w:right w:val="single" w:color="000000" w:sz="8" w:space="0"/>
            </w:tcBorders>
            <w:noWrap w:val="0"/>
            <w:vAlign w:val="center"/>
          </w:tcPr>
          <w:p w14:paraId="444BF60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1.提供专业讲解与贴心服务，确保行程安全顺畅，并处理突发状况。2.负责组织与协调，服务与安全，讲解与引导，应急处理等工作。</w:t>
            </w:r>
          </w:p>
        </w:tc>
        <w:tc>
          <w:tcPr>
            <w:tcW w:w="6360" w:type="dxa"/>
            <w:tcBorders>
              <w:top w:val="nil"/>
              <w:left w:val="nil"/>
              <w:bottom w:val="single" w:color="000000" w:sz="8" w:space="0"/>
              <w:right w:val="single" w:color="000000" w:sz="8" w:space="0"/>
            </w:tcBorders>
            <w:noWrap w:val="0"/>
            <w:vAlign w:val="center"/>
          </w:tcPr>
          <w:p w14:paraId="2913B4A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45岁以下，学历本科及以上，持有国家主管部门认可的有效从业证书，有1年及以上相关工作经验；熟悉长江及沿途风景名胜、风土人情，主要城市、港口的情况和游船的有关部门情况，了解本国国情、党和国家方针政策、重大时事新闻以及国家对外宣传报道口径，掌握各类旅客的基本特点，接待礼节和导游技巧；酒店管理及旅游管理、语言类（外语）专业优先。</w:t>
            </w:r>
          </w:p>
        </w:tc>
      </w:tr>
      <w:tr w14:paraId="50E0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C7A4792">
            <w:pPr>
              <w:jc w:val="center"/>
              <w:rPr>
                <w:rFonts w:hint="eastAsia" w:ascii="方正仿宋_GBK" w:hAnsi="方正仿宋_GBK" w:eastAsia="方正仿宋_GBK" w:cs="方正仿宋_GBK"/>
                <w:i w:val="0"/>
                <w:iCs w:val="0"/>
                <w:color w:val="000000"/>
                <w:sz w:val="18"/>
                <w:szCs w:val="18"/>
                <w:u w:val="none"/>
              </w:rPr>
            </w:pPr>
          </w:p>
        </w:tc>
        <w:tc>
          <w:tcPr>
            <w:tcW w:w="1080" w:type="dxa"/>
            <w:tcBorders>
              <w:top w:val="nil"/>
              <w:left w:val="nil"/>
              <w:bottom w:val="single" w:color="000000" w:sz="8" w:space="0"/>
              <w:right w:val="single" w:color="000000" w:sz="8" w:space="0"/>
            </w:tcBorders>
            <w:noWrap w:val="0"/>
            <w:vAlign w:val="center"/>
          </w:tcPr>
          <w:p w14:paraId="1421F5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厨师/厨工</w:t>
            </w:r>
          </w:p>
        </w:tc>
        <w:tc>
          <w:tcPr>
            <w:tcW w:w="1080" w:type="dxa"/>
            <w:tcBorders>
              <w:top w:val="nil"/>
              <w:left w:val="nil"/>
              <w:bottom w:val="single" w:color="000000" w:sz="8" w:space="0"/>
              <w:right w:val="single" w:color="000000" w:sz="8" w:space="0"/>
            </w:tcBorders>
            <w:noWrap w:val="0"/>
            <w:vAlign w:val="center"/>
          </w:tcPr>
          <w:p w14:paraId="27B862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w:t>
            </w:r>
          </w:p>
        </w:tc>
        <w:tc>
          <w:tcPr>
            <w:tcW w:w="4980" w:type="dxa"/>
            <w:tcBorders>
              <w:top w:val="nil"/>
              <w:left w:val="nil"/>
              <w:bottom w:val="single" w:color="000000" w:sz="8" w:space="0"/>
              <w:right w:val="single" w:color="000000" w:sz="8" w:space="0"/>
            </w:tcBorders>
            <w:noWrap w:val="0"/>
            <w:vAlign w:val="center"/>
          </w:tcPr>
          <w:p w14:paraId="0226E26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1.负责厨房卫生、食材采购与储存，烹饪各式菜肴，确保食品安全；2.负责定期检查厨房设备等工作。</w:t>
            </w:r>
          </w:p>
        </w:tc>
        <w:tc>
          <w:tcPr>
            <w:tcW w:w="6360" w:type="dxa"/>
            <w:tcBorders>
              <w:top w:val="nil"/>
              <w:left w:val="nil"/>
              <w:bottom w:val="single" w:color="000000" w:sz="8" w:space="0"/>
              <w:right w:val="single" w:color="000000" w:sz="8" w:space="0"/>
            </w:tcBorders>
            <w:noWrap w:val="0"/>
            <w:vAlign w:val="center"/>
          </w:tcPr>
          <w:p w14:paraId="7A9EF68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适任条件：年龄50岁以下，学历高中/中职及以上，具备厨师职业资格，熟悉中西餐烹饪及内河船舶特殊环境操作，有1年相关工作经验，持船员适任证书，通过基本安全培训及健康检查。</w:t>
            </w:r>
          </w:p>
        </w:tc>
      </w:tr>
      <w:tr w14:paraId="31CA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730475F">
            <w:pPr>
              <w:jc w:val="center"/>
              <w:rPr>
                <w:rFonts w:hint="eastAsia" w:ascii="方正仿宋_GBK" w:hAnsi="方正仿宋_GBK" w:eastAsia="方正仿宋_GBK" w:cs="方正仿宋_GBK"/>
                <w:i w:val="0"/>
                <w:iCs w:val="0"/>
                <w:color w:val="000000"/>
                <w:sz w:val="18"/>
                <w:szCs w:val="18"/>
                <w:u w:val="none"/>
              </w:rPr>
            </w:pPr>
          </w:p>
        </w:tc>
        <w:tc>
          <w:tcPr>
            <w:tcW w:w="1080" w:type="dxa"/>
            <w:tcBorders>
              <w:top w:val="nil"/>
              <w:left w:val="nil"/>
              <w:bottom w:val="single" w:color="000000" w:sz="8" w:space="0"/>
              <w:right w:val="single" w:color="000000" w:sz="8" w:space="0"/>
            </w:tcBorders>
            <w:noWrap w:val="0"/>
            <w:vAlign w:val="center"/>
          </w:tcPr>
          <w:p w14:paraId="30DFAD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游轮服务员</w:t>
            </w:r>
          </w:p>
        </w:tc>
        <w:tc>
          <w:tcPr>
            <w:tcW w:w="1080" w:type="dxa"/>
            <w:tcBorders>
              <w:top w:val="nil"/>
              <w:left w:val="nil"/>
              <w:bottom w:val="single" w:color="000000" w:sz="8" w:space="0"/>
              <w:right w:val="single" w:color="000000" w:sz="8" w:space="0"/>
            </w:tcBorders>
            <w:noWrap w:val="0"/>
            <w:vAlign w:val="center"/>
          </w:tcPr>
          <w:p w14:paraId="6066E5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68</w:t>
            </w:r>
          </w:p>
        </w:tc>
        <w:tc>
          <w:tcPr>
            <w:tcW w:w="4980" w:type="dxa"/>
            <w:tcBorders>
              <w:top w:val="nil"/>
              <w:left w:val="nil"/>
              <w:bottom w:val="single" w:color="000000" w:sz="8" w:space="0"/>
              <w:right w:val="single" w:color="000000" w:sz="8" w:space="0"/>
            </w:tcBorders>
            <w:noWrap w:val="0"/>
            <w:vAlign w:val="center"/>
          </w:tcPr>
          <w:p w14:paraId="265D3A4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负责游轮房间清洁卫生打扫、餐饮、酒吧服务以及前厅接待等服务性工作。</w:t>
            </w:r>
          </w:p>
        </w:tc>
        <w:tc>
          <w:tcPr>
            <w:tcW w:w="6360" w:type="dxa"/>
            <w:tcBorders>
              <w:top w:val="nil"/>
              <w:left w:val="nil"/>
              <w:bottom w:val="single" w:color="000000" w:sz="8" w:space="0"/>
              <w:right w:val="single" w:color="000000" w:sz="8" w:space="0"/>
            </w:tcBorders>
            <w:noWrap w:val="0"/>
            <w:vAlign w:val="center"/>
          </w:tcPr>
          <w:p w14:paraId="4A9CC33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年龄40岁以下，学历高中/中职及以上，男170cm以上，女157cm以上，有1年及以上相关工作经验；身体健康，五官端正，无纹身及明显伤疤，善于沟通，有良好的团队协作能力；有较强的服务意识，能承受一定的工作压力；具备英语口语、酒店管理及旅游管理专业优先。</w:t>
            </w:r>
          </w:p>
        </w:tc>
      </w:tr>
      <w:tr w14:paraId="0067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EA92A06">
            <w:pPr>
              <w:jc w:val="center"/>
              <w:rPr>
                <w:rFonts w:hint="eastAsia" w:ascii="方正仿宋_GBK" w:hAnsi="方正仿宋_GBK" w:eastAsia="方正仿宋_GBK" w:cs="方正仿宋_GBK"/>
                <w:i w:val="0"/>
                <w:iCs w:val="0"/>
                <w:color w:val="000000"/>
                <w:sz w:val="18"/>
                <w:szCs w:val="18"/>
                <w:u w:val="none"/>
              </w:rPr>
            </w:pPr>
          </w:p>
        </w:tc>
        <w:tc>
          <w:tcPr>
            <w:tcW w:w="1080" w:type="dxa"/>
            <w:tcBorders>
              <w:top w:val="nil"/>
              <w:left w:val="nil"/>
              <w:bottom w:val="single" w:color="000000" w:sz="8" w:space="0"/>
              <w:right w:val="single" w:color="000000" w:sz="8" w:space="0"/>
            </w:tcBorders>
            <w:noWrap w:val="0"/>
            <w:vAlign w:val="center"/>
          </w:tcPr>
          <w:p w14:paraId="080F44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公区服务员</w:t>
            </w:r>
          </w:p>
        </w:tc>
        <w:tc>
          <w:tcPr>
            <w:tcW w:w="1080" w:type="dxa"/>
            <w:tcBorders>
              <w:top w:val="nil"/>
              <w:left w:val="nil"/>
              <w:bottom w:val="single" w:color="000000" w:sz="8" w:space="0"/>
              <w:right w:val="single" w:color="000000" w:sz="8" w:space="0"/>
            </w:tcBorders>
            <w:noWrap w:val="0"/>
            <w:vAlign w:val="center"/>
          </w:tcPr>
          <w:p w14:paraId="035D55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w:t>
            </w:r>
          </w:p>
        </w:tc>
        <w:tc>
          <w:tcPr>
            <w:tcW w:w="4980" w:type="dxa"/>
            <w:tcBorders>
              <w:top w:val="nil"/>
              <w:left w:val="nil"/>
              <w:bottom w:val="single" w:color="000000" w:sz="8" w:space="0"/>
              <w:right w:val="single" w:color="000000" w:sz="8" w:space="0"/>
            </w:tcBorders>
            <w:noWrap w:val="0"/>
            <w:vAlign w:val="center"/>
          </w:tcPr>
          <w:p w14:paraId="36A61A9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负责游轮公共区域清洁卫生打扫。</w:t>
            </w:r>
          </w:p>
        </w:tc>
        <w:tc>
          <w:tcPr>
            <w:tcW w:w="6360" w:type="dxa"/>
            <w:tcBorders>
              <w:top w:val="nil"/>
              <w:left w:val="nil"/>
              <w:bottom w:val="single" w:color="000000" w:sz="8" w:space="0"/>
              <w:right w:val="single" w:color="000000" w:sz="8" w:space="0"/>
            </w:tcBorders>
            <w:noWrap w:val="0"/>
            <w:vAlign w:val="center"/>
          </w:tcPr>
          <w:p w14:paraId="4C6887E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适任条件：年龄50岁以下，学历高中/中职及以上，有1年及以上相关工作经验；身体健康，有良好的团队协作能力；有较强的服务意识，能承受一定的工作压力。</w:t>
            </w:r>
          </w:p>
        </w:tc>
      </w:tr>
      <w:tr w14:paraId="42B0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nil"/>
              <w:left w:val="single" w:color="000000" w:sz="8" w:space="0"/>
              <w:bottom w:val="single" w:color="000000" w:sz="8" w:space="0"/>
              <w:right w:val="single" w:color="000000" w:sz="8" w:space="0"/>
            </w:tcBorders>
            <w:noWrap w:val="0"/>
            <w:vAlign w:val="center"/>
          </w:tcPr>
          <w:p w14:paraId="4D8CCE93">
            <w:pPr>
              <w:jc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重庆长江黄金游轮有限公司（校招）</w:t>
            </w:r>
          </w:p>
        </w:tc>
        <w:tc>
          <w:tcPr>
            <w:tcW w:w="1080" w:type="dxa"/>
            <w:tcBorders>
              <w:top w:val="nil"/>
              <w:left w:val="nil"/>
              <w:bottom w:val="single" w:color="000000" w:sz="8" w:space="0"/>
              <w:right w:val="single" w:color="000000" w:sz="8" w:space="0"/>
            </w:tcBorders>
            <w:shd w:val="clear" w:color="auto" w:fill="auto"/>
            <w:noWrap w:val="0"/>
            <w:vAlign w:val="center"/>
          </w:tcPr>
          <w:p w14:paraId="4D71E3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驻船财务</w:t>
            </w:r>
          </w:p>
        </w:tc>
        <w:tc>
          <w:tcPr>
            <w:tcW w:w="1080" w:type="dxa"/>
            <w:tcBorders>
              <w:top w:val="nil"/>
              <w:left w:val="nil"/>
              <w:bottom w:val="single" w:color="000000" w:sz="8" w:space="0"/>
              <w:right w:val="single" w:color="000000" w:sz="8" w:space="0"/>
            </w:tcBorders>
            <w:shd w:val="clear" w:color="auto" w:fill="auto"/>
            <w:noWrap w:val="0"/>
            <w:vAlign w:val="center"/>
          </w:tcPr>
          <w:p w14:paraId="4211CA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4980" w:type="dxa"/>
            <w:tcBorders>
              <w:top w:val="nil"/>
              <w:left w:val="nil"/>
              <w:bottom w:val="single" w:color="000000" w:sz="8" w:space="0"/>
              <w:right w:val="single" w:color="000000" w:sz="8" w:space="0"/>
            </w:tcBorders>
            <w:shd w:val="clear" w:color="auto" w:fill="auto"/>
            <w:noWrap w:val="0"/>
            <w:vAlign w:val="center"/>
          </w:tcPr>
          <w:p w14:paraId="35B1A1B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主要负责资金管理、账务处理、税务申报、成本控制及财务报告编制，确保财务合规与高效运营。</w:t>
            </w:r>
          </w:p>
        </w:tc>
        <w:tc>
          <w:tcPr>
            <w:tcW w:w="6360" w:type="dxa"/>
            <w:tcBorders>
              <w:top w:val="nil"/>
              <w:left w:val="nil"/>
              <w:bottom w:val="single" w:color="000000" w:sz="8" w:space="0"/>
              <w:right w:val="single" w:color="000000" w:sz="8" w:space="0"/>
            </w:tcBorders>
            <w:shd w:val="clear" w:color="auto" w:fill="auto"/>
            <w:noWrap w:val="0"/>
            <w:vAlign w:val="center"/>
          </w:tcPr>
          <w:p w14:paraId="31160B0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适任条件：本科及以上学历，财会类、金融经济类等相关专业，有初级会计职称优先。熟练操作财务软件和办公软件。身体健康，能承受工作压力，有一定的协作能力，有团队意识。</w:t>
            </w:r>
          </w:p>
        </w:tc>
      </w:tr>
      <w:tr w14:paraId="2DA2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160" w:type="dxa"/>
            <w:gridSpan w:val="2"/>
            <w:tcBorders>
              <w:top w:val="nil"/>
              <w:left w:val="single" w:color="000000" w:sz="8" w:space="0"/>
              <w:bottom w:val="single" w:color="000000" w:sz="8" w:space="0"/>
              <w:right w:val="single" w:color="000000" w:sz="8" w:space="0"/>
            </w:tcBorders>
            <w:noWrap w:val="0"/>
            <w:vAlign w:val="center"/>
          </w:tcPr>
          <w:p w14:paraId="754728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合计</w:t>
            </w:r>
          </w:p>
        </w:tc>
        <w:tc>
          <w:tcPr>
            <w:tcW w:w="12420" w:type="dxa"/>
            <w:gridSpan w:val="3"/>
            <w:tcBorders>
              <w:top w:val="nil"/>
              <w:left w:val="nil"/>
              <w:bottom w:val="single" w:color="000000" w:sz="8" w:space="0"/>
              <w:right w:val="single" w:color="000000" w:sz="8" w:space="0"/>
            </w:tcBorders>
            <w:noWrap w:val="0"/>
            <w:vAlign w:val="center"/>
          </w:tcPr>
          <w:p w14:paraId="10B501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95人</w:t>
            </w:r>
          </w:p>
        </w:tc>
      </w:tr>
    </w:tbl>
    <w:p w14:paraId="4B4B683B">
      <w:pPr>
        <w:pStyle w:val="12"/>
        <w:keepNext w:val="0"/>
        <w:keepLines w:val="0"/>
        <w:pageBreakBefore w:val="0"/>
        <w:kinsoku/>
        <w:wordWrap/>
        <w:overflowPunct/>
        <w:autoSpaceDE/>
        <w:autoSpaceDN/>
        <w:bidi w:val="0"/>
        <w:spacing w:line="600" w:lineRule="exact"/>
        <w:jc w:val="both"/>
        <w:textAlignment w:val="auto"/>
        <w:rPr>
          <w:rFonts w:hint="eastAsia" w:ascii="方正仿宋_GBK" w:hAnsi="宋体" w:eastAsia="方正仿宋_GBK"/>
          <w:sz w:val="32"/>
          <w:szCs w:val="32"/>
        </w:rPr>
        <w:sectPr>
          <w:pgSz w:w="16838" w:h="11906" w:orient="landscape"/>
          <w:pgMar w:top="1800" w:right="1440" w:bottom="1800" w:left="1440" w:header="851" w:footer="992" w:gutter="0"/>
          <w:cols w:space="720" w:num="1"/>
          <w:docGrid w:type="lines" w:linePitch="312" w:charSpace="0"/>
        </w:sectPr>
      </w:pPr>
      <w:bookmarkStart w:id="0" w:name="_GoBack"/>
      <w:bookmarkEnd w:id="0"/>
    </w:p>
    <w:p w14:paraId="32ECC43C">
      <w:pPr>
        <w:pStyle w:val="10"/>
        <w:widowControl/>
        <w:spacing w:beforeAutospacing="0" w:afterAutospacing="0" w:line="600" w:lineRule="exact"/>
        <w:rPr>
          <w:rFonts w:hint="eastAsia" w:ascii="方正仿宋_GBK" w:hAnsi="方正仿宋_GBK" w:eastAsia="方正仿宋_GBK" w:cs="方正仿宋_GBK"/>
          <w:sz w:val="32"/>
          <w:szCs w:val="32"/>
          <w:lang w:eastAsia="zh-CN"/>
        </w:rPr>
      </w:pPr>
    </w:p>
    <w:sectPr>
      <w:headerReference r:id="rId3" w:type="default"/>
      <w:footerReference r:id="rId4"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8FF60">
    <w:pPr>
      <w:pStyle w:val="8"/>
      <w:jc w:val="center"/>
    </w:pPr>
    <w:r>
      <w:fldChar w:fldCharType="begin"/>
    </w:r>
    <w:r>
      <w:instrText xml:space="preserve"> PAGE   \* MERGEFORMAT </w:instrText>
    </w:r>
    <w:r>
      <w:fldChar w:fldCharType="separate"/>
    </w:r>
    <w:r>
      <w:t>1</w:t>
    </w:r>
    <w:r>
      <w:fldChar w:fldCharType="end"/>
    </w:r>
  </w:p>
  <w:p w14:paraId="6A59BF4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C801B">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ZTkzODJkMzllZDcxZjg4OGI5MDBmNjA0NGJkMDIifQ=="/>
  </w:docVars>
  <w:rsids>
    <w:rsidRoot w:val="23EE50A6"/>
    <w:rsid w:val="000F71B6"/>
    <w:rsid w:val="00240969"/>
    <w:rsid w:val="0063774F"/>
    <w:rsid w:val="008A65BF"/>
    <w:rsid w:val="009257A9"/>
    <w:rsid w:val="009817EB"/>
    <w:rsid w:val="00991E0D"/>
    <w:rsid w:val="00AB0355"/>
    <w:rsid w:val="00AC04E2"/>
    <w:rsid w:val="00CB2076"/>
    <w:rsid w:val="00EF1CB3"/>
    <w:rsid w:val="00F66B1B"/>
    <w:rsid w:val="028A3620"/>
    <w:rsid w:val="03922CD5"/>
    <w:rsid w:val="041A7023"/>
    <w:rsid w:val="05367FCE"/>
    <w:rsid w:val="06464568"/>
    <w:rsid w:val="0A4C1970"/>
    <w:rsid w:val="0B4946FB"/>
    <w:rsid w:val="0ED82600"/>
    <w:rsid w:val="0EF01801"/>
    <w:rsid w:val="10CD55FD"/>
    <w:rsid w:val="119B353F"/>
    <w:rsid w:val="13216BFF"/>
    <w:rsid w:val="14E9229F"/>
    <w:rsid w:val="15281F9B"/>
    <w:rsid w:val="167D7355"/>
    <w:rsid w:val="181C0136"/>
    <w:rsid w:val="18B1316E"/>
    <w:rsid w:val="19AB7E4A"/>
    <w:rsid w:val="19B76A12"/>
    <w:rsid w:val="1B6F1962"/>
    <w:rsid w:val="1BAE3795"/>
    <w:rsid w:val="1C3D3E9E"/>
    <w:rsid w:val="1C454047"/>
    <w:rsid w:val="1E07330A"/>
    <w:rsid w:val="1E5C607B"/>
    <w:rsid w:val="1F242A63"/>
    <w:rsid w:val="1F423BC9"/>
    <w:rsid w:val="1FED5D8B"/>
    <w:rsid w:val="200A3A07"/>
    <w:rsid w:val="20927281"/>
    <w:rsid w:val="237D0994"/>
    <w:rsid w:val="23EE50A6"/>
    <w:rsid w:val="26637109"/>
    <w:rsid w:val="273A72C8"/>
    <w:rsid w:val="276A594A"/>
    <w:rsid w:val="288B76AF"/>
    <w:rsid w:val="297168A5"/>
    <w:rsid w:val="29E93CC4"/>
    <w:rsid w:val="2EB953F5"/>
    <w:rsid w:val="2F7513BB"/>
    <w:rsid w:val="32583E6A"/>
    <w:rsid w:val="341E15C7"/>
    <w:rsid w:val="3705702C"/>
    <w:rsid w:val="3838181B"/>
    <w:rsid w:val="38780441"/>
    <w:rsid w:val="394B481D"/>
    <w:rsid w:val="398D69B0"/>
    <w:rsid w:val="3F827D42"/>
    <w:rsid w:val="3FB8143A"/>
    <w:rsid w:val="40185875"/>
    <w:rsid w:val="40286094"/>
    <w:rsid w:val="40E44260"/>
    <w:rsid w:val="41A1542F"/>
    <w:rsid w:val="42D7080A"/>
    <w:rsid w:val="447952C9"/>
    <w:rsid w:val="4AD22872"/>
    <w:rsid w:val="4B1B1D74"/>
    <w:rsid w:val="4E07730F"/>
    <w:rsid w:val="4F051F32"/>
    <w:rsid w:val="4FB01FDF"/>
    <w:rsid w:val="506E3D67"/>
    <w:rsid w:val="509F5196"/>
    <w:rsid w:val="5122044E"/>
    <w:rsid w:val="51AA7806"/>
    <w:rsid w:val="54065CB8"/>
    <w:rsid w:val="54434D21"/>
    <w:rsid w:val="55C309D9"/>
    <w:rsid w:val="5A773235"/>
    <w:rsid w:val="5B392FCD"/>
    <w:rsid w:val="5E115063"/>
    <w:rsid w:val="5FBA2CDB"/>
    <w:rsid w:val="61401C82"/>
    <w:rsid w:val="61E527DC"/>
    <w:rsid w:val="61EB67BA"/>
    <w:rsid w:val="62D61BCD"/>
    <w:rsid w:val="63545711"/>
    <w:rsid w:val="63DF7044"/>
    <w:rsid w:val="63FF444F"/>
    <w:rsid w:val="6414785D"/>
    <w:rsid w:val="65B663A1"/>
    <w:rsid w:val="669D1BD8"/>
    <w:rsid w:val="696B6CE0"/>
    <w:rsid w:val="6AC6380E"/>
    <w:rsid w:val="6B445D14"/>
    <w:rsid w:val="6B8C4E0B"/>
    <w:rsid w:val="6C0B068D"/>
    <w:rsid w:val="6D4A2C62"/>
    <w:rsid w:val="6E703548"/>
    <w:rsid w:val="6F5D072F"/>
    <w:rsid w:val="70505817"/>
    <w:rsid w:val="72A11576"/>
    <w:rsid w:val="741D0DBE"/>
    <w:rsid w:val="747C476D"/>
    <w:rsid w:val="76440D32"/>
    <w:rsid w:val="76742839"/>
    <w:rsid w:val="775B1FF8"/>
    <w:rsid w:val="77994E5B"/>
    <w:rsid w:val="794813F2"/>
    <w:rsid w:val="7D1A02FC"/>
    <w:rsid w:val="7D67516A"/>
    <w:rsid w:val="7DE34815"/>
    <w:rsid w:val="7E7C2E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autoSpaceDN/>
      <w:snapToGrid/>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beforeLines="0" w:after="260" w:afterLines="0" w:line="416" w:lineRule="auto"/>
      <w:outlineLvl w:val="2"/>
    </w:pPr>
    <w:rPr>
      <w:rFonts w:ascii="Times New Roman" w:hAnsi="Times New Roman" w:eastAsia="宋体" w:cs="Times New Roman"/>
      <w:b/>
      <w:bCs/>
      <w:kern w:val="2"/>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outlineLvl w:val="0"/>
    </w:pPr>
    <w:rPr>
      <w:rFonts w:ascii="Arial" w:hAnsi="Arial" w:cs="Arial"/>
      <w:b/>
      <w:bCs/>
      <w:sz w:val="32"/>
      <w:szCs w:val="32"/>
    </w:rPr>
  </w:style>
  <w:style w:type="paragraph" w:styleId="4">
    <w:name w:val="annotation text"/>
    <w:basedOn w:val="1"/>
    <w:qFormat/>
    <w:uiPriority w:val="0"/>
    <w:pPr>
      <w:jc w:val="left"/>
    </w:pPr>
  </w:style>
  <w:style w:type="paragraph" w:styleId="5">
    <w:name w:val="Body Text 3"/>
    <w:basedOn w:val="1"/>
    <w:qFormat/>
    <w:uiPriority w:val="0"/>
    <w:pPr>
      <w:spacing w:after="120"/>
    </w:pPr>
    <w:rPr>
      <w:rFonts w:ascii="Times New Roman" w:hAnsi="Times New Roman"/>
      <w:sz w:val="32"/>
    </w:rPr>
  </w:style>
  <w:style w:type="paragraph" w:styleId="6">
    <w:name w:val="Body Text"/>
    <w:basedOn w:val="1"/>
    <w:next w:val="7"/>
    <w:qFormat/>
    <w:uiPriority w:val="0"/>
    <w:pPr>
      <w:spacing w:after="120"/>
    </w:pPr>
    <w:rPr>
      <w:rFonts w:ascii="Times New Roman" w:hAnsi="Times New Roman"/>
    </w:rPr>
  </w:style>
  <w:style w:type="paragraph" w:customStyle="1" w:styleId="7">
    <w:name w:val="目录 81"/>
    <w:next w:val="1"/>
    <w:qFormat/>
    <w:uiPriority w:val="0"/>
    <w:pPr>
      <w:wordWrap w:val="0"/>
      <w:autoSpaceDE/>
      <w:autoSpaceDN/>
      <w:snapToGrid/>
      <w:ind w:left="2550"/>
      <w:jc w:val="both"/>
    </w:pPr>
    <w:rPr>
      <w:rFonts w:ascii="Times New Roman" w:hAnsi="Times New Roman" w:eastAsia="宋体" w:cs="Times New Roman"/>
      <w:kern w:val="2"/>
      <w:sz w:val="21"/>
      <w:szCs w:val="22"/>
      <w:lang w:val="en-US" w:eastAsia="zh-CN" w:bidi="ar-SA"/>
    </w:rPr>
  </w:style>
  <w:style w:type="paragraph" w:styleId="8">
    <w:name w:val="footer"/>
    <w:basedOn w:val="1"/>
    <w:qFormat/>
    <w:uiPriority w:val="99"/>
    <w:pPr>
      <w:tabs>
        <w:tab w:val="center" w:pos="4153"/>
        <w:tab w:val="right" w:pos="8306"/>
      </w:tabs>
      <w:snapToGrid w:val="0"/>
      <w:jc w:val="left"/>
    </w:pPr>
    <w:rPr>
      <w:rFonts w:ascii="Calibri" w:hAnsi="Calibri" w:eastAsia="宋体"/>
      <w:sz w:val="18"/>
      <w:szCs w:val="20"/>
    </w:rPr>
  </w:style>
  <w:style w:type="paragraph" w:styleId="9">
    <w:name w:val="header"/>
    <w:basedOn w:val="1"/>
    <w:qFormat/>
    <w:uiPriority w:val="99"/>
    <w:pPr>
      <w:pBdr>
        <w:bottom w:val="single" w:color="auto" w:sz="6" w:space="1"/>
      </w:pBdr>
      <w:tabs>
        <w:tab w:val="center" w:pos="4153"/>
        <w:tab w:val="right" w:pos="8306"/>
      </w:tabs>
      <w:snapToGrid w:val="0"/>
      <w:jc w:val="center"/>
    </w:pPr>
    <w:rPr>
      <w:rFonts w:ascii="Calibri" w:hAnsi="Calibri" w:eastAsia="宋体"/>
      <w:sz w:val="18"/>
      <w:szCs w:val="20"/>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6"/>
    <w:qFormat/>
    <w:uiPriority w:val="0"/>
    <w:pPr>
      <w:spacing w:line="360" w:lineRule="auto"/>
      <w:ind w:firstLine="420"/>
    </w:pPr>
    <w:rPr>
      <w:rFonts w:ascii="宋体" w:hAnsi="宋体"/>
      <w:sz w:val="24"/>
    </w:rPr>
  </w:style>
  <w:style w:type="paragraph" w:styleId="12">
    <w:name w:val="Body Text First Indent 2"/>
    <w:basedOn w:val="6"/>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99"/>
    <w:rPr>
      <w:rFonts w:cs="Times New Roman"/>
    </w:rPr>
  </w:style>
  <w:style w:type="character" w:styleId="17">
    <w:name w:val="Hyperlink"/>
    <w:basedOn w:val="15"/>
    <w:qFormat/>
    <w:uiPriority w:val="0"/>
    <w:rPr>
      <w:color w:val="0000FF"/>
      <w:u w:val="single"/>
    </w:rPr>
  </w:style>
  <w:style w:type="paragraph" w:styleId="18">
    <w:name w:val="List Paragraph"/>
    <w:basedOn w:val="1"/>
    <w:unhideWhenUsed/>
    <w:qFormat/>
    <w:uiPriority w:val="99"/>
    <w:pPr>
      <w:ind w:firstLine="420" w:firstLineChars="200"/>
    </w:pPr>
  </w:style>
  <w:style w:type="paragraph" w:customStyle="1" w:styleId="19">
    <w:name w:val="样式1"/>
    <w:basedOn w:val="1"/>
    <w:qFormat/>
    <w:uiPriority w:val="0"/>
    <w:rPr>
      <w:sz w:val="32"/>
      <w:szCs w:val="32"/>
      <w:lang w:val="zh-CN" w:bidi="zh-CN"/>
    </w:rPr>
  </w:style>
  <w:style w:type="paragraph" w:customStyle="1" w:styleId="20">
    <w:name w:val="缺省文本"/>
    <w:basedOn w:val="1"/>
    <w:qFormat/>
    <w:uiPriority w:val="0"/>
    <w:pPr>
      <w:autoSpaceDE w:val="0"/>
      <w:autoSpaceDN w:val="0"/>
      <w:adjustRightInd w:val="0"/>
      <w:jc w:val="left"/>
    </w:pPr>
    <w:rPr>
      <w:kern w:val="0"/>
      <w:sz w:val="24"/>
    </w:rPr>
  </w:style>
  <w:style w:type="paragraph" w:customStyle="1" w:styleId="21">
    <w:name w:val="样式 正文首行缩进 2 + 首行缩进:  2 字符"/>
    <w:basedOn w:val="1"/>
    <w:next w:val="1"/>
    <w:qFormat/>
    <w:uiPriority w:val="0"/>
    <w:pPr>
      <w:ind w:firstLine="480" w:firstLineChars="200"/>
    </w:pPr>
    <w:rPr>
      <w:rFonts w:cs="宋体"/>
      <w:sz w:val="24"/>
      <w:szCs w:val="20"/>
    </w:rPr>
  </w:style>
  <w:style w:type="paragraph" w:customStyle="1" w:styleId="22">
    <w:name w:val="Table Text"/>
    <w:basedOn w:val="1"/>
    <w:semiHidden/>
    <w:qFormat/>
    <w:uiPriority w:val="0"/>
    <w:rPr>
      <w:rFonts w:ascii="微软雅黑" w:hAnsi="微软雅黑" w:eastAsia="微软雅黑" w:cs="微软雅黑"/>
      <w:sz w:val="18"/>
      <w:szCs w:val="18"/>
      <w:lang w:val="en-US" w:eastAsia="en-US" w:bidi="ar-SA"/>
    </w:rPr>
  </w:style>
  <w:style w:type="character" w:customStyle="1" w:styleId="23">
    <w:name w:val="font61"/>
    <w:basedOn w:val="15"/>
    <w:qFormat/>
    <w:uiPriority w:val="0"/>
    <w:rPr>
      <w:rFonts w:ascii="方正小标宋_GBK" w:hAnsi="方正小标宋_GBK" w:eastAsia="方正小标宋_GBK" w:cs="方正小标宋_GBK"/>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3334</Words>
  <Characters>3371</Characters>
  <TotalTime>9</TotalTime>
  <ScaleCrop>false</ScaleCrop>
  <LinksUpToDate>false</LinksUpToDate>
  <CharactersWithSpaces>3510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2025-05-12T16:43:00Z</dcterms:created>
  <dc:creator>DD</dc:creator>
  <cp:lastModifiedBy>Administrator</cp:lastModifiedBy>
  <cp:lastPrinted>2026-03-03T06:06:00Z</cp:lastPrinted>
  <dcterms:modified xsi:type="dcterms:W3CDTF">2026-03-05T03:18:49Z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eyJoZGlkIjoiNTM0OGQ5YWVmOGIwNDgxOGQ2YTdlMTFkMGQ4ZWMxZmYifQ==</vt:lpwstr>
  </property>
  <property fmtid="{D5CDD505-2E9C-101B-9397-08002B2CF9AE}" pid="3" name="KSOProductBuildVer">
    <vt:lpwstr>2052-12.1.0.23542</vt:lpwstr>
  </property>
  <property fmtid="{D5CDD505-2E9C-101B-9397-08002B2CF9AE}" pid="4" name="ICV">
    <vt:lpwstr>FF9575F824F741E2A5D8D331D7099ADE_13</vt:lpwstr>
  </property>
</Properties>
</file>