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DB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26A959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通榆县政协办公室综合保障中心</w:t>
      </w:r>
    </w:p>
    <w:p w14:paraId="17DD9F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3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46C5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7AFD3B1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7720086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6A156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6F9C4FE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66439E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7761D5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73D9A6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21A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4FD279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625C36A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81D6DC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1FF8A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5B3280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502F3D4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44BFB57A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AD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1550A45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745B26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5E6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36CD978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4A47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4F1A59D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189888B1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E4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3B1A83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053DED2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4D0B338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200681E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9BA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4689341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C7B4EB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005A51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EFEABD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933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6D053AD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54A51FF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14AA5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CC2F6F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5AEA4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37715F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7D776F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206A47A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75C79AA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BC7FAE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E9C3DF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74F51A3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0E4A95C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4DFD7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54AF02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742E835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FCED72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894376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32E1E88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22F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E4A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0BFF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77A1AB8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70BB336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31151FA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103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26A3BB3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12DD31E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65B5C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080EBAE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1B7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03FFB756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250F2B42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77054A77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24E29B3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407DF822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409F46DA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687D7F3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FAE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D3E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AC3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473FB3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49C0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3"/>
        <w:tblpPr w:leftFromText="144" w:rightFromText="144" w:vertAnchor="text" w:horzAnchor="page" w:tblpX="1642" w:tblpY="241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67CA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652D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AE53626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A3B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4FAB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676E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2AA6723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69B4D08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49985DDF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528033C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69FACB7B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3893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CFE990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08F1EE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4DCADE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713D09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5F1416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6BAC142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7E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3C6ECE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604B2D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F5399F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BF7991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C5E78F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51E633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75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7C31F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22E2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5FAD5C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6F260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DA547B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C89AD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37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4830D2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44D20694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3260CC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957EB53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E46D6A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584BCD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13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47693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43AA61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5E6FED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32CCC1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225FC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35FEC5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3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46C285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AE68D5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7DA35E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DEF82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24CF56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0C850561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9E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7639F8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B8F68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36C750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7E95A8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7A687F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62384E0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6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7642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是否与通榆县政协及其办公室负责人员有夫妻、直系血亲、三代以内旁系血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0EDEFE7B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AC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236566C2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299E0704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D44F6FB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7D3945B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24DBD4F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85F82C1">
      <w:pPr>
        <w:rPr>
          <w:rFonts w:hint="eastAsia" w:ascii="仿宋" w:hAnsi="仿宋" w:eastAsia="仿宋" w:cs="仿宋"/>
          <w:sz w:val="32"/>
          <w:szCs w:val="32"/>
        </w:rPr>
      </w:pPr>
    </w:p>
    <w:p w14:paraId="2018B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13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40A3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40A3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721A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721A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581E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581E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5868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FA5868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431B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431B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84082"/>
    <w:rsid w:val="4B3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2026-03-31T01:49:00Z</dcterms:created>
  <dc:creator>啭身媀見</dc:creator>
  <cp:lastModifiedBy>啭身媀見</cp:lastModifiedBy>
  <dcterms:modified xsi:type="dcterms:W3CDTF">2026-03-31T01:50:20Z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F56A1A13AA9A46D4BC8F0D0F63BCD481_11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