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b w:val="0"/>
          <w:bCs w:val="0"/>
          <w:i w:val="0"/>
          <w:iCs w:val="0"/>
          <w:spacing w:val="7"/>
          <w:sz w:val="44"/>
          <w:szCs w:val="44"/>
        </w:rPr>
      </w:pPr>
      <w:r>
        <w:rPr>
          <w:rFonts w:hint="default" w:ascii="Times New Roman" w:hAnsi="Times New Roman" w:eastAsia="方正小标宋简体" w:cs="Times New Roman"/>
          <w:b w:val="0"/>
          <w:bCs w:val="0"/>
          <w:i w:val="0"/>
          <w:iCs w:val="0"/>
          <w:spacing w:val="7"/>
          <w:sz w:val="44"/>
          <w:szCs w:val="44"/>
        </w:rPr>
        <w:t>那坡县</w:t>
      </w:r>
      <w:r>
        <w:rPr>
          <w:rFonts w:hint="default" w:ascii="Times New Roman" w:hAnsi="Times New Roman" w:eastAsia="方正小标宋简体" w:cs="Times New Roman"/>
          <w:b w:val="0"/>
          <w:bCs w:val="0"/>
          <w:i w:val="0"/>
          <w:iCs w:val="0"/>
          <w:spacing w:val="7"/>
          <w:sz w:val="44"/>
          <w:szCs w:val="44"/>
          <w:lang w:val="en-US" w:eastAsia="zh-CN"/>
        </w:rPr>
        <w:t>劳动人事争议仲裁院2026年</w:t>
      </w:r>
      <w:r>
        <w:rPr>
          <w:rFonts w:hint="default" w:ascii="Times New Roman" w:hAnsi="Times New Roman" w:eastAsia="方正小标宋简体" w:cs="Times New Roman"/>
          <w:b w:val="0"/>
          <w:bCs w:val="0"/>
          <w:i w:val="0"/>
          <w:iCs w:val="0"/>
          <w:spacing w:val="7"/>
          <w:sz w:val="44"/>
          <w:szCs w:val="44"/>
        </w:rPr>
        <w:t>公开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i w:val="0"/>
          <w:iCs w:val="0"/>
          <w:spacing w:val="7"/>
          <w:sz w:val="44"/>
          <w:szCs w:val="44"/>
        </w:rPr>
        <w:t>招聘编外工作人员公告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因</w:t>
      </w:r>
      <w:r>
        <w:rPr>
          <w:rFonts w:hint="default" w:ascii="Times New Roman" w:hAnsi="Times New Roman" w:eastAsia="仿宋_GB2312" w:cs="Times New Roman"/>
          <w:sz w:val="32"/>
          <w:szCs w:val="32"/>
        </w:rPr>
        <w:t>工作需要，经报县人民政府同意，那坡县劳动人事争议仲裁院决定面向社会</w:t>
      </w:r>
      <w:r>
        <w:rPr>
          <w:rFonts w:hint="default" w:ascii="Times New Roman" w:hAnsi="Times New Roman" w:eastAsia="仿宋_GB2312" w:cs="Times New Roman"/>
          <w:sz w:val="32"/>
          <w:szCs w:val="32"/>
          <w:lang w:val="en-US" w:eastAsia="zh-CN"/>
        </w:rPr>
        <w:t>公开</w:t>
      </w:r>
      <w:r>
        <w:rPr>
          <w:rFonts w:hint="default" w:ascii="Times New Roman" w:hAnsi="Times New Roman" w:eastAsia="仿宋_GB2312" w:cs="Times New Roman"/>
          <w:sz w:val="32"/>
          <w:szCs w:val="32"/>
        </w:rPr>
        <w:t>招聘编外工作人员</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名。现将有关事宜公告如下：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招聘原则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按照德才兼备和“公开、平等、竞争、择优”原则，实行公开招聘，择优聘用。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二、招聘数量及职位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1.招聘</w:t>
      </w:r>
      <w:r>
        <w:rPr>
          <w:rFonts w:hint="eastAsia" w:ascii="Times New Roman" w:hAnsi="Times New Roman" w:eastAsia="仿宋_GB2312" w:cs="Times New Roman"/>
          <w:color w:val="auto"/>
          <w:sz w:val="32"/>
          <w:szCs w:val="32"/>
          <w:lang w:val="en-US" w:eastAsia="zh-CN"/>
        </w:rPr>
        <w:t>名额</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2.招聘职位：</w:t>
      </w:r>
      <w:r>
        <w:rPr>
          <w:rFonts w:hint="default" w:ascii="Times New Roman" w:hAnsi="Times New Roman" w:eastAsia="仿宋_GB2312" w:cs="Times New Roman"/>
          <w:color w:val="auto"/>
          <w:sz w:val="32"/>
          <w:szCs w:val="32"/>
          <w:lang w:val="en-US" w:eastAsia="zh-CN"/>
        </w:rPr>
        <w:t>普通辅助类岗位</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三、待遇及身份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待遇。聘用人员的待遇和管理按《那坡县人民政府关于印发那坡县行政机关事业单位临时聘用工作人员管理办法（试行）的通知》（那政发〔2021〕1号）、《关于调整那坡县行政机关事业单位临时聘用人员及政府购买服务人员工资待遇标准的通知》（那政办通字〔2025〕8号）</w:t>
      </w:r>
      <w:r>
        <w:rPr>
          <w:rFonts w:hint="default" w:ascii="Times New Roman" w:hAnsi="Times New Roman" w:eastAsia="仿宋_GB2312" w:cs="Times New Roman"/>
          <w:color w:val="auto"/>
          <w:sz w:val="32"/>
          <w:szCs w:val="32"/>
          <w:lang w:val="en-US" w:eastAsia="zh-CN"/>
        </w:rPr>
        <w:t>相关规定</w:t>
      </w:r>
      <w:r>
        <w:rPr>
          <w:rFonts w:hint="default" w:ascii="Times New Roman" w:hAnsi="Times New Roman" w:eastAsia="仿宋_GB2312" w:cs="Times New Roman"/>
          <w:color w:val="auto"/>
          <w:sz w:val="32"/>
          <w:szCs w:val="32"/>
        </w:rPr>
        <w:t>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（二）身份。属编外聘用人员。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四、招聘</w:t>
      </w:r>
      <w:r>
        <w:rPr>
          <w:rFonts w:hint="default" w:ascii="Times New Roman" w:hAnsi="Times New Roman" w:eastAsia="黑体" w:cs="Times New Roman"/>
          <w:color w:val="auto"/>
          <w:sz w:val="32"/>
          <w:szCs w:val="32"/>
          <w:lang w:val="en-US" w:eastAsia="zh-CN"/>
        </w:rPr>
        <w:t>资格</w:t>
      </w:r>
      <w:r>
        <w:rPr>
          <w:rFonts w:hint="default" w:ascii="Times New Roman" w:hAnsi="Times New Roman" w:eastAsia="黑体" w:cs="Times New Roman"/>
          <w:color w:val="auto"/>
          <w:sz w:val="32"/>
          <w:szCs w:val="32"/>
        </w:rPr>
        <w:t>条件</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（一）基本</w:t>
      </w:r>
      <w:r>
        <w:rPr>
          <w:rFonts w:hint="default" w:ascii="Times New Roman" w:hAnsi="Times New Roman" w:eastAsia="楷体_GB2312" w:cs="Times New Roman"/>
          <w:b/>
          <w:bCs/>
          <w:color w:val="auto"/>
          <w:sz w:val="32"/>
          <w:szCs w:val="32"/>
          <w:lang w:val="en-US" w:eastAsia="zh-CN"/>
        </w:rPr>
        <w:t>资格</w:t>
      </w:r>
      <w:r>
        <w:rPr>
          <w:rFonts w:hint="default" w:ascii="Times New Roman" w:hAnsi="Times New Roman" w:eastAsia="楷体_GB2312" w:cs="Times New Roman"/>
          <w:b/>
          <w:bCs/>
          <w:color w:val="auto"/>
          <w:sz w:val="32"/>
          <w:szCs w:val="32"/>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1.拥护中国共产党的路线、方针、政策，遵守国家法律法规，具有良好的政治素养和职业道德；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2.作风正派、爱岗敬业、</w:t>
      </w:r>
      <w:r>
        <w:rPr>
          <w:rFonts w:hint="default" w:ascii="Times New Roman" w:hAnsi="Times New Roman" w:eastAsia="仿宋_GB2312" w:cs="Times New Roman"/>
          <w:sz w:val="32"/>
          <w:szCs w:val="32"/>
          <w:lang w:val="en-US" w:eastAsia="zh-CN"/>
        </w:rPr>
        <w:t>身心</w:t>
      </w:r>
      <w:r>
        <w:rPr>
          <w:rFonts w:hint="default" w:ascii="Times New Roman" w:hAnsi="Times New Roman" w:eastAsia="仿宋_GB2312" w:cs="Times New Roman"/>
          <w:sz w:val="32"/>
          <w:szCs w:val="32"/>
        </w:rPr>
        <w:t>健康，服从工作安排；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3.年龄为</w:t>
      </w:r>
      <w:r>
        <w:rPr>
          <w:rFonts w:hint="default" w:ascii="Times New Roman" w:hAnsi="Times New Roman" w:eastAsia="仿宋_GB2312" w:cs="Times New Roman"/>
          <w:color w:val="auto"/>
          <w:sz w:val="32"/>
          <w:szCs w:val="32"/>
          <w:lang w:val="en-US" w:eastAsia="zh-CN"/>
        </w:rPr>
        <w:t>18周岁以上、3</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周岁以下（</w:t>
      </w:r>
      <w:r>
        <w:rPr>
          <w:rFonts w:hint="default" w:ascii="Times New Roman" w:hAnsi="Times New Roman" w:eastAsia="仿宋_GB2312" w:cs="Times New Roman"/>
          <w:color w:val="auto"/>
          <w:sz w:val="32"/>
          <w:szCs w:val="32"/>
          <w:lang w:val="en-US" w:eastAsia="zh-CN"/>
        </w:rPr>
        <w:t>即</w:t>
      </w:r>
      <w:r>
        <w:rPr>
          <w:rFonts w:hint="eastAsia" w:ascii="Times New Roman" w:hAnsi="Times New Roman" w:eastAsia="仿宋_GB2312" w:cs="Times New Roman"/>
          <w:color w:val="auto"/>
          <w:sz w:val="32"/>
          <w:szCs w:val="32"/>
          <w:lang w:val="en-US" w:eastAsia="zh-CN"/>
        </w:rPr>
        <w:t>1987</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至</w:t>
      </w:r>
      <w:r>
        <w:rPr>
          <w:rFonts w:hint="eastAsia" w:ascii="Times New Roman" w:hAnsi="Times New Roman" w:eastAsia="仿宋_GB2312" w:cs="Times New Roman"/>
          <w:color w:val="auto"/>
          <w:sz w:val="32"/>
          <w:szCs w:val="32"/>
          <w:lang w:val="en-US" w:eastAsia="zh-CN"/>
        </w:rPr>
        <w:t>2008</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期间出生</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4.具有大学</w:t>
      </w:r>
      <w:r>
        <w:rPr>
          <w:rFonts w:hint="default" w:ascii="Times New Roman" w:hAnsi="Times New Roman" w:eastAsia="仿宋_GB2312" w:cs="Times New Roman"/>
          <w:color w:val="auto"/>
          <w:sz w:val="32"/>
          <w:szCs w:val="32"/>
          <w:lang w:val="en-US" w:eastAsia="zh-CN"/>
        </w:rPr>
        <w:t>专科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以上学历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专业不限；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5.熟悉计算机操作</w:t>
      </w:r>
      <w:bookmarkStart w:id="2" w:name="_GoBack"/>
      <w:bookmarkEnd w:id="2"/>
      <w:r>
        <w:rPr>
          <w:rFonts w:hint="default" w:ascii="Times New Roman" w:hAnsi="Times New Roman" w:eastAsia="仿宋_GB2312" w:cs="Times New Roman"/>
          <w:color w:val="auto"/>
          <w:sz w:val="32"/>
          <w:szCs w:val="32"/>
        </w:rPr>
        <w:t>，熟悉掌握办公软件运用等岗位必要的业</w:t>
      </w:r>
      <w:r>
        <w:rPr>
          <w:rFonts w:hint="default" w:ascii="Times New Roman" w:hAnsi="Times New Roman" w:eastAsia="仿宋_GB2312" w:cs="Times New Roman"/>
          <w:sz w:val="32"/>
          <w:szCs w:val="32"/>
        </w:rPr>
        <w:t>务技能;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6.2026年应届高校毕业生（非在职，下同）应以其即将获得的最高学历报考，并须于2026年7月31日前提供学历、学位证书原件。历年毕业生需于2026年5月20日前获得学历、学位证书；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.那坡县内户籍</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 （二）</w:t>
      </w:r>
      <w:r>
        <w:rPr>
          <w:rFonts w:hint="default" w:ascii="Times New Roman" w:hAnsi="Times New Roman" w:eastAsia="楷体_GB2312" w:cs="Times New Roman"/>
          <w:b/>
          <w:bCs/>
          <w:sz w:val="32"/>
          <w:szCs w:val="32"/>
          <w:lang w:val="en-US" w:eastAsia="zh-CN"/>
        </w:rPr>
        <w:t>具有</w:t>
      </w:r>
      <w:r>
        <w:rPr>
          <w:rFonts w:hint="default" w:ascii="Times New Roman" w:hAnsi="Times New Roman" w:eastAsia="楷体_GB2312" w:cs="Times New Roman"/>
          <w:b/>
          <w:bCs/>
          <w:sz w:val="32"/>
          <w:szCs w:val="32"/>
        </w:rPr>
        <w:t>下列情形之一的</w:t>
      </w:r>
      <w:r>
        <w:rPr>
          <w:rFonts w:hint="default" w:ascii="Times New Roman" w:hAnsi="Times New Roman" w:eastAsia="楷体_GB2312" w:cs="Times New Roman"/>
          <w:b/>
          <w:bCs/>
          <w:sz w:val="32"/>
          <w:szCs w:val="32"/>
          <w:lang w:val="en-US" w:eastAsia="zh-CN"/>
        </w:rPr>
        <w:t>人员，</w:t>
      </w:r>
      <w:r>
        <w:rPr>
          <w:rFonts w:hint="default" w:ascii="Times New Roman" w:hAnsi="Times New Roman" w:eastAsia="楷体_GB2312" w:cs="Times New Roman"/>
          <w:b/>
          <w:bCs/>
          <w:sz w:val="32"/>
          <w:szCs w:val="32"/>
        </w:rPr>
        <w:t>不得报</w:t>
      </w:r>
      <w:r>
        <w:rPr>
          <w:rFonts w:hint="default" w:ascii="Times New Roman" w:hAnsi="Times New Roman" w:eastAsia="楷体_GB2312" w:cs="Times New Roman"/>
          <w:b/>
          <w:bCs/>
          <w:sz w:val="32"/>
          <w:szCs w:val="32"/>
          <w:lang w:val="en-US" w:eastAsia="zh-CN"/>
        </w:rPr>
        <w:t>名</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1.违反国家法律法规，受过刑事处罚或党纪政纪处分的</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2.涉嫌违纪违法正在接受有关专门机关审查未作出结论的；</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3.被依法列为失信联合惩戒对象的</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4.曾因违纪违规被开除、辞退、解聘的;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5.在各级公务员招考、事业单位公开招聘中被认定有舞弊等严重违反录（聘）用纪律行为的;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6.本人或者家庭成员参加非法组织、邪教组织、参与民族分裂或者从事其他危害国家安全活动的;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7.其他不适合工作的情形。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五、招聘程序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b w:val="0"/>
          <w:bCs w:val="0"/>
          <w:sz w:val="32"/>
          <w:szCs w:val="32"/>
        </w:rPr>
        <w:t>本</w:t>
      </w:r>
      <w:r>
        <w:rPr>
          <w:rFonts w:hint="default" w:ascii="Times New Roman" w:hAnsi="Times New Roman" w:eastAsia="仿宋_GB2312" w:cs="Times New Roman"/>
          <w:b w:val="0"/>
          <w:bCs w:val="0"/>
          <w:color w:val="auto"/>
          <w:sz w:val="32"/>
          <w:szCs w:val="32"/>
          <w:highlight w:val="none"/>
        </w:rPr>
        <w:t>次招聘实行面向社会公开招聘方式。通过报名、资格审查、</w:t>
      </w:r>
      <w:r>
        <w:rPr>
          <w:rFonts w:hint="default" w:ascii="Times New Roman" w:hAnsi="Times New Roman" w:eastAsia="仿宋_GB2312" w:cs="Times New Roman"/>
          <w:b w:val="0"/>
          <w:bCs w:val="0"/>
          <w:color w:val="auto"/>
          <w:sz w:val="32"/>
          <w:szCs w:val="32"/>
          <w:highlight w:val="none"/>
          <w:lang w:val="en-US" w:eastAsia="zh-CN"/>
        </w:rPr>
        <w:t>笔试、</w:t>
      </w:r>
      <w:r>
        <w:rPr>
          <w:rFonts w:hint="default" w:ascii="Times New Roman" w:hAnsi="Times New Roman" w:eastAsia="仿宋_GB2312" w:cs="Times New Roman"/>
          <w:b w:val="0"/>
          <w:bCs w:val="0"/>
          <w:color w:val="auto"/>
          <w:sz w:val="32"/>
          <w:szCs w:val="32"/>
          <w:highlight w:val="none"/>
        </w:rPr>
        <w:t>面试、体检、</w:t>
      </w:r>
      <w:r>
        <w:rPr>
          <w:rFonts w:hint="eastAsia" w:ascii="Times New Roman" w:hAnsi="Times New Roman" w:eastAsia="仿宋_GB2312" w:cs="Times New Roman"/>
          <w:b w:val="0"/>
          <w:bCs w:val="0"/>
          <w:color w:val="auto"/>
          <w:sz w:val="32"/>
          <w:szCs w:val="32"/>
          <w:highlight w:val="none"/>
          <w:lang w:val="en-US" w:eastAsia="zh-CN"/>
        </w:rPr>
        <w:t>考察、</w:t>
      </w:r>
      <w:r>
        <w:rPr>
          <w:rFonts w:hint="default" w:ascii="Times New Roman" w:hAnsi="Times New Roman" w:eastAsia="仿宋_GB2312" w:cs="Times New Roman"/>
          <w:b w:val="0"/>
          <w:bCs w:val="0"/>
          <w:color w:val="auto"/>
          <w:sz w:val="32"/>
          <w:szCs w:val="32"/>
          <w:highlight w:val="none"/>
        </w:rPr>
        <w:t>确定人选、办理聘用手续等程序进行。</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（一）报名时间及资格审查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1.报名时</w:t>
      </w:r>
      <w:r>
        <w:rPr>
          <w:rFonts w:hint="default" w:ascii="Times New Roman" w:hAnsi="Times New Roman" w:eastAsia="仿宋_GB2312" w:cs="Times New Roman"/>
          <w:b/>
          <w:bCs/>
          <w:color w:val="auto"/>
          <w:sz w:val="32"/>
          <w:szCs w:val="32"/>
        </w:rPr>
        <w:t>间：</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日至202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止</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rPr>
        <w:t>2.报名材料：</w:t>
      </w:r>
      <w:r>
        <w:rPr>
          <w:rFonts w:hint="default" w:ascii="Times New Roman" w:hAnsi="Times New Roman" w:eastAsia="仿宋_GB2312" w:cs="Times New Roman"/>
          <w:b w:val="0"/>
          <w:bCs w:val="0"/>
          <w:color w:val="auto"/>
          <w:sz w:val="32"/>
          <w:szCs w:val="32"/>
        </w:rPr>
        <w:t>个人有效身份证件、学历学位证书扫描件，个</w:t>
      </w:r>
      <w:r>
        <w:rPr>
          <w:rFonts w:hint="default" w:ascii="Times New Roman" w:hAnsi="Times New Roman" w:eastAsia="仿宋_GB2312" w:cs="Times New Roman"/>
          <w:b w:val="0"/>
          <w:bCs w:val="0"/>
          <w:sz w:val="32"/>
          <w:szCs w:val="32"/>
        </w:rPr>
        <w:t>人简历，填写《那坡县劳动人事争议仲裁院编外聘用人员报名登记表》（见附件）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3.报名方式</w:t>
      </w:r>
      <w:r>
        <w:rPr>
          <w:rFonts w:hint="default" w:ascii="Times New Roman" w:hAnsi="Times New Roman" w:eastAsia="仿宋_GB2312" w:cs="Times New Roman"/>
          <w:b/>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方式一</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rPr>
        <w:t>将上述材料扫描件打包发送至邮箱</w:t>
      </w:r>
      <w:r>
        <w:rPr>
          <w:rFonts w:hint="default" w:ascii="Times New Roman" w:hAnsi="Times New Roman" w:eastAsia="仿宋_GB2312" w:cs="Times New Roman"/>
          <w:b/>
          <w:bCs/>
          <w:sz w:val="32"/>
          <w:szCs w:val="32"/>
          <w:lang w:val="en-US" w:eastAsia="zh-CN"/>
        </w:rPr>
        <w:t>nprlj@163.com</w:t>
      </w:r>
      <w:r>
        <w:rPr>
          <w:rFonts w:hint="default" w:ascii="Times New Roman" w:hAnsi="Times New Roman" w:eastAsia="仿宋_GB2312" w:cs="Times New Roman"/>
          <w:b w:val="0"/>
          <w:bCs w:val="0"/>
          <w:sz w:val="32"/>
          <w:szCs w:val="32"/>
        </w:rPr>
        <w:t>，压缩包文件名为“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姓名</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报名材料”；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方式二</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rPr>
        <w:t>报名人员携个人有效身份证件、学历学位证书原件及复印件，个人简历、《那坡县劳动人事争议仲裁院编外聘用人员报名登记表》</w:t>
      </w:r>
      <w:r>
        <w:rPr>
          <w:rFonts w:hint="default" w:ascii="Times New Roman" w:hAnsi="Times New Roman" w:eastAsia="仿宋_GB2312" w:cs="Times New Roman"/>
          <w:b w:val="0"/>
          <w:bCs w:val="0"/>
          <w:sz w:val="32"/>
          <w:szCs w:val="32"/>
          <w:lang w:val="en-US" w:eastAsia="zh-CN"/>
        </w:rPr>
        <w:t>于</w:t>
      </w:r>
      <w:r>
        <w:rPr>
          <w:rFonts w:hint="default" w:ascii="Times New Roman" w:hAnsi="Times New Roman" w:eastAsia="仿宋_GB2312" w:cs="Times New Roman"/>
          <w:color w:val="auto"/>
          <w:sz w:val="32"/>
          <w:szCs w:val="32"/>
        </w:rPr>
        <w:t>每天上午8：00-12：00，下午15：00-1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b w:val="0"/>
          <w:bCs w:val="0"/>
          <w:sz w:val="32"/>
          <w:szCs w:val="32"/>
        </w:rPr>
        <w:t>到</w:t>
      </w:r>
      <w:r>
        <w:rPr>
          <w:rFonts w:hint="default" w:ascii="Times New Roman" w:hAnsi="Times New Roman" w:eastAsia="仿宋_GB2312" w:cs="Times New Roman"/>
          <w:b w:val="0"/>
          <w:bCs w:val="0"/>
          <w:sz w:val="32"/>
          <w:szCs w:val="32"/>
          <w:lang w:val="en-US" w:eastAsia="zh-CN"/>
        </w:rPr>
        <w:t>那坡县人力资源和社会保障局五楼办公室</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那坡县城西开发区那赖路2号</w:t>
      </w:r>
      <w:r>
        <w:rPr>
          <w:rFonts w:hint="default" w:ascii="Times New Roman" w:hAnsi="Times New Roman" w:eastAsia="仿宋_GB2312" w:cs="Times New Roman"/>
          <w:b w:val="0"/>
          <w:bCs w:val="0"/>
          <w:sz w:val="32"/>
          <w:szCs w:val="32"/>
        </w:rPr>
        <w:t>）现场报名，双休日不接受现场报名。</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4.资格审查：</w:t>
      </w:r>
      <w:r>
        <w:rPr>
          <w:rFonts w:hint="default" w:ascii="Times New Roman" w:hAnsi="Times New Roman" w:eastAsia="仿宋_GB2312" w:cs="Times New Roman"/>
          <w:sz w:val="32"/>
          <w:szCs w:val="32"/>
        </w:rPr>
        <w:t>由</w:t>
      </w:r>
      <w:r>
        <w:rPr>
          <w:rFonts w:hint="default" w:ascii="Times New Roman" w:hAnsi="Times New Roman" w:eastAsia="仿宋_GB2312" w:cs="Times New Roman"/>
          <w:b w:val="0"/>
          <w:bCs w:val="0"/>
          <w:sz w:val="32"/>
          <w:szCs w:val="32"/>
          <w:lang w:val="en-US" w:eastAsia="zh-CN"/>
        </w:rPr>
        <w:t>那坡县人力资源和社会保障局</w:t>
      </w:r>
      <w:r>
        <w:rPr>
          <w:rFonts w:hint="default" w:ascii="Times New Roman" w:hAnsi="Times New Roman" w:eastAsia="仿宋_GB2312" w:cs="Times New Roman"/>
          <w:sz w:val="32"/>
          <w:szCs w:val="32"/>
        </w:rPr>
        <w:t>对报名人选进行资格审查。报名者对个人填报资料内容和提供证明材料的真实性负责，如有不符或弄虚作假的，一经查实，立即取消应聘资格，已聘用的按解聘处理。请报名人员确保预留的电话畅通。资格审查没有通过的应聘者，不再另行通知。</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笔试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rPr>
        <w:t>通过资格审查的报考人员</w:t>
      </w:r>
      <w:r>
        <w:rPr>
          <w:rFonts w:hint="default" w:ascii="Times New Roman" w:hAnsi="Times New Roman" w:eastAsia="仿宋_GB2312" w:cs="Times New Roman"/>
          <w:sz w:val="32"/>
          <w:szCs w:val="32"/>
          <w:lang w:val="en-US" w:eastAsia="zh-CN"/>
        </w:rPr>
        <w:t>进入笔试程序</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笔</w:t>
      </w:r>
      <w:r>
        <w:rPr>
          <w:rFonts w:hint="default" w:ascii="Times New Roman" w:hAnsi="Times New Roman" w:eastAsia="仿宋_GB2312" w:cs="Times New Roman"/>
          <w:b w:val="0"/>
          <w:bCs w:val="0"/>
          <w:sz w:val="32"/>
          <w:szCs w:val="32"/>
        </w:rPr>
        <w:t>试时间、地点及其他事宜另行通知。</w:t>
      </w:r>
    </w:p>
    <w:p>
      <w:pPr>
        <w:keepNext w:val="0"/>
        <w:keepLines w:val="0"/>
        <w:pageBreakBefore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面试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笔试成绩</w:t>
      </w:r>
      <w:r>
        <w:rPr>
          <w:rFonts w:hint="eastAsia" w:ascii="Times New Roman" w:hAnsi="Times New Roman" w:eastAsia="仿宋_GB2312" w:cs="Times New Roman"/>
          <w:color w:val="auto"/>
          <w:sz w:val="32"/>
          <w:szCs w:val="32"/>
          <w:lang w:val="en-US" w:eastAsia="zh-CN"/>
        </w:rPr>
        <w:t>从高分到低分</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确定</w:t>
      </w:r>
      <w:r>
        <w:rPr>
          <w:rFonts w:hint="default" w:ascii="Times New Roman" w:hAnsi="Times New Roman" w:eastAsia="仿宋_GB2312" w:cs="Times New Roman"/>
          <w:color w:val="auto"/>
          <w:sz w:val="32"/>
          <w:szCs w:val="32"/>
          <w:lang w:val="en-US" w:eastAsia="zh-CN"/>
        </w:rPr>
        <w:t>面试</w:t>
      </w:r>
      <w:r>
        <w:rPr>
          <w:rFonts w:hint="default" w:ascii="Times New Roman" w:hAnsi="Times New Roman" w:eastAsia="仿宋_GB2312" w:cs="Times New Roman"/>
          <w:color w:val="auto"/>
          <w:sz w:val="32"/>
          <w:szCs w:val="32"/>
        </w:rPr>
        <w:t>人员名单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笔试成绩不计入最终成绩，仅作为面试入围依据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color w:val="auto"/>
          <w:sz w:val="32"/>
          <w:szCs w:val="32"/>
        </w:rPr>
        <w:t>面试主要考察应聘人员语言表达能力、逻辑思维能力</w:t>
      </w:r>
      <w:r>
        <w:rPr>
          <w:rFonts w:hint="default" w:ascii="Times New Roman" w:hAnsi="Times New Roman" w:eastAsia="仿宋_GB2312" w:cs="Times New Roman"/>
          <w:b w:val="0"/>
          <w:bCs w:val="0"/>
          <w:sz w:val="32"/>
          <w:szCs w:val="32"/>
        </w:rPr>
        <w:t>、从事辅助工作所必需的基本素质和职业能力等。面试实行百分制，面试成绩计算到小数点后两位数。面试时间、地点及其他面试事宜另行通知。</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）体检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面试结束后，根据面试成绩从高分到低分，按招聘职位人数1∶1的比例确定体检人员名单，应聘者自行到具备相关资质的公立医院进行体检，体检标准参照事业单位公开招聘人员体检工作有关</w:t>
      </w:r>
      <w:r>
        <w:rPr>
          <w:rFonts w:hint="default" w:ascii="Times New Roman" w:hAnsi="Times New Roman" w:eastAsia="仿宋_GB2312" w:cs="Times New Roman"/>
          <w:color w:val="auto"/>
          <w:sz w:val="32"/>
          <w:szCs w:val="32"/>
          <w:lang w:val="en-US" w:eastAsia="zh-CN"/>
        </w:rPr>
        <w:t>规定执行。</w:t>
      </w:r>
      <w:r>
        <w:rPr>
          <w:rFonts w:hint="default" w:ascii="Times New Roman" w:hAnsi="Times New Roman" w:eastAsia="仿宋_GB2312" w:cs="Times New Roman"/>
          <w:color w:val="auto"/>
          <w:sz w:val="32"/>
          <w:szCs w:val="32"/>
        </w:rPr>
        <w:t>体检不合格的，按照</w:t>
      </w:r>
      <w:r>
        <w:rPr>
          <w:rFonts w:hint="default" w:ascii="Times New Roman" w:hAnsi="Times New Roman" w:eastAsia="仿宋_GB2312" w:cs="Times New Roman"/>
          <w:color w:val="auto"/>
          <w:sz w:val="32"/>
          <w:szCs w:val="32"/>
          <w:lang w:val="en-US" w:eastAsia="zh-CN"/>
        </w:rPr>
        <w:t>面</w:t>
      </w:r>
      <w:r>
        <w:rPr>
          <w:rFonts w:hint="default" w:ascii="Times New Roman" w:hAnsi="Times New Roman" w:eastAsia="仿宋_GB2312" w:cs="Times New Roman"/>
          <w:color w:val="auto"/>
          <w:sz w:val="32"/>
          <w:szCs w:val="32"/>
        </w:rPr>
        <w:t>试成绩从高到低依次等额递补（体检费由应聘人员自行承担）。</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rPr>
        <w:t>）考察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体检合格后进行政审</w:t>
      </w:r>
      <w:r>
        <w:rPr>
          <w:rFonts w:hint="default" w:ascii="Times New Roman" w:hAnsi="Times New Roman" w:eastAsia="仿宋_GB2312" w:cs="Times New Roman"/>
          <w:color w:val="auto"/>
          <w:sz w:val="32"/>
          <w:szCs w:val="32"/>
        </w:rPr>
        <w:t>考察，重点对其思想表现、道德品质等情况进行考察，并复查报考资格。考察中发现不符合聘用条件的，取消聘用资格，按照</w:t>
      </w:r>
      <w:r>
        <w:rPr>
          <w:rFonts w:hint="default" w:ascii="Times New Roman" w:hAnsi="Times New Roman" w:eastAsia="仿宋_GB2312" w:cs="Times New Roman"/>
          <w:color w:val="auto"/>
          <w:sz w:val="32"/>
          <w:szCs w:val="32"/>
          <w:lang w:val="en-US" w:eastAsia="zh-CN"/>
        </w:rPr>
        <w:t>面</w:t>
      </w:r>
      <w:r>
        <w:rPr>
          <w:rFonts w:hint="default" w:ascii="Times New Roman" w:hAnsi="Times New Roman" w:eastAsia="仿宋_GB2312" w:cs="Times New Roman"/>
          <w:color w:val="auto"/>
          <w:sz w:val="32"/>
          <w:szCs w:val="32"/>
        </w:rPr>
        <w:t>试成绩排名从高到低依次等额递补考察人选。</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对体检、考察合格的拟聘人员，在一定范围内进行公示，公示期为5个工作日</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rPr>
        <w:t>）聘用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1.经公示无异议的，可确定为聘用人选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按有关规定办理聘用及相关手续。聘用合同为一年一签，聘期为1年</w:t>
      </w:r>
      <w:r>
        <w:rPr>
          <w:rFonts w:hint="default" w:ascii="Times New Roman" w:hAnsi="Times New Roman" w:eastAsia="仿宋_GB2312" w:cs="Times New Roman"/>
          <w:color w:val="auto"/>
          <w:sz w:val="32"/>
          <w:szCs w:val="32"/>
        </w:rPr>
        <w:t>（包含试用期1个月），</w:t>
      </w:r>
      <w:r>
        <w:rPr>
          <w:rFonts w:hint="default" w:ascii="Times New Roman" w:hAnsi="Times New Roman" w:eastAsia="仿宋_GB2312" w:cs="Times New Roman"/>
          <w:sz w:val="32"/>
          <w:szCs w:val="32"/>
        </w:rPr>
        <w:t>试用期不合格的解除聘用合同。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2.拟聘用人</w:t>
      </w:r>
      <w:r>
        <w:rPr>
          <w:rFonts w:hint="default" w:ascii="Times New Roman" w:hAnsi="Times New Roman" w:eastAsia="仿宋_GB2312" w:cs="Times New Roman"/>
          <w:color w:val="auto"/>
          <w:sz w:val="32"/>
          <w:szCs w:val="32"/>
        </w:rPr>
        <w:t>员超过规定时间7个工作日仍未办理报到手续的，视为自动放弃，按</w:t>
      </w:r>
      <w:r>
        <w:rPr>
          <w:rFonts w:hint="default" w:ascii="Times New Roman" w:hAnsi="Times New Roman" w:eastAsia="仿宋_GB2312" w:cs="Times New Roman"/>
          <w:color w:val="auto"/>
          <w:sz w:val="32"/>
          <w:szCs w:val="32"/>
          <w:lang w:val="en-US" w:eastAsia="zh-CN"/>
        </w:rPr>
        <w:t>面</w:t>
      </w:r>
      <w:r>
        <w:rPr>
          <w:rFonts w:hint="default" w:ascii="Times New Roman" w:hAnsi="Times New Roman" w:eastAsia="仿宋_GB2312" w:cs="Times New Roman"/>
          <w:color w:val="auto"/>
          <w:sz w:val="32"/>
          <w:szCs w:val="32"/>
        </w:rPr>
        <w:t>试成绩依次等额递补。</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八</w:t>
      </w:r>
      <w:r>
        <w:rPr>
          <w:rFonts w:hint="default" w:ascii="Times New Roman" w:hAnsi="Times New Roman" w:eastAsia="楷体_GB2312" w:cs="Times New Roman"/>
          <w:b/>
          <w:bCs/>
          <w:color w:val="auto"/>
          <w:sz w:val="32"/>
          <w:szCs w:val="32"/>
        </w:rPr>
        <w:t>）解聘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bookmarkStart w:id="0" w:name="OLE_LINK2"/>
      <w:r>
        <w:rPr>
          <w:rFonts w:hint="default" w:ascii="Times New Roman" w:hAnsi="Times New Roman" w:eastAsia="仿宋_GB2312" w:cs="Times New Roman"/>
          <w:color w:val="auto"/>
          <w:sz w:val="32"/>
          <w:szCs w:val="32"/>
        </w:rPr>
        <w:t>1.年终考核合格的继续聘用，不合格的给予解聘。</w:t>
      </w:r>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2.聘用人员在聘用期间因违纪违法或违反管理规定的予以解聘。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3.个人要求解除合同的，提前1个月向用人单位提出申请，经聘用双方协商同意后，予以解聘。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4.对解聘的人员，一律不办理任何经济补偿。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六、其他注意事项和要求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在招聘各环节中，应聘人员应保持通讯畅通，切勿变更报名登记的电话号码。以电话等方式通知应聘人员补充材料、</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递补、</w:t>
      </w:r>
      <w:r>
        <w:rPr>
          <w:rFonts w:hint="default" w:ascii="Times New Roman" w:hAnsi="Times New Roman" w:eastAsia="仿宋_GB2312" w:cs="Times New Roman"/>
          <w:sz w:val="32"/>
          <w:szCs w:val="32"/>
          <w:lang w:val="en-US" w:eastAsia="zh-CN"/>
        </w:rPr>
        <w:t>体</w:t>
      </w:r>
      <w:r>
        <w:rPr>
          <w:rFonts w:hint="default" w:ascii="Times New Roman" w:hAnsi="Times New Roman" w:eastAsia="仿宋_GB2312" w:cs="Times New Roman"/>
          <w:sz w:val="32"/>
          <w:szCs w:val="32"/>
        </w:rPr>
        <w:t>检、报到等，在规定的时限内未到达</w:t>
      </w:r>
      <w:r>
        <w:rPr>
          <w:rFonts w:hint="default" w:ascii="Times New Roman" w:hAnsi="Times New Roman" w:eastAsia="仿宋_GB2312" w:cs="Times New Roman"/>
          <w:sz w:val="32"/>
          <w:szCs w:val="32"/>
          <w:lang w:val="en-US" w:eastAsia="zh-CN"/>
        </w:rPr>
        <w:t>或联系不上</w:t>
      </w:r>
      <w:r>
        <w:rPr>
          <w:rFonts w:hint="default" w:ascii="Times New Roman" w:hAnsi="Times New Roman" w:eastAsia="仿宋_GB2312" w:cs="Times New Roman"/>
          <w:sz w:val="32"/>
          <w:szCs w:val="32"/>
        </w:rPr>
        <w:t>的，视为自动放弃。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2.如已聘用人员因个人原因放弃聘用出现岗位空缺时，用人单位可按照在同一岗位中</w:t>
      </w:r>
      <w:r>
        <w:rPr>
          <w:rFonts w:hint="default" w:ascii="Times New Roman" w:hAnsi="Times New Roman" w:eastAsia="仿宋_GB2312" w:cs="Times New Roman"/>
          <w:color w:val="auto"/>
          <w:sz w:val="32"/>
          <w:szCs w:val="32"/>
        </w:rPr>
        <w:t>按面试成绩从高分到低分的顺序依次递补进行考察、聘用（具体办法同上）。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未尽事宜，请联系那坡县人力资源和社会保障局办公室，</w:t>
      </w:r>
      <w:r>
        <w:rPr>
          <w:rFonts w:hint="default" w:ascii="Times New Roman" w:hAnsi="Times New Roman" w:eastAsia="仿宋_GB2312" w:cs="Times New Roman"/>
          <w:sz w:val="32"/>
          <w:szCs w:val="32"/>
        </w:rPr>
        <w:t>咨询电话：0776-</w:t>
      </w:r>
      <w:r>
        <w:rPr>
          <w:rFonts w:hint="default" w:ascii="Times New Roman" w:hAnsi="Times New Roman" w:eastAsia="仿宋_GB2312" w:cs="Times New Roman"/>
          <w:sz w:val="32"/>
          <w:szCs w:val="32"/>
          <w:lang w:val="en-US" w:eastAsia="zh-CN"/>
        </w:rPr>
        <w:t>6805260</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附件：那坡县劳动人事争议仲裁院2026年公开招聘编外</w:t>
      </w:r>
    </w:p>
    <w:p>
      <w:pPr>
        <w:keepNext w:val="0"/>
        <w:keepLines w:val="0"/>
        <w:pageBreakBefore w:val="0"/>
        <w:kinsoku/>
        <w:wordWrap/>
        <w:overflowPunct/>
        <w:topLinePunct w:val="0"/>
        <w:autoSpaceDE/>
        <w:autoSpaceDN/>
        <w:bidi w:val="0"/>
        <w:adjustRightInd/>
        <w:snapToGrid/>
        <w:spacing w:line="560" w:lineRule="exact"/>
        <w:ind w:left="1596" w:leftChars="760" w:firstLine="0" w:firstLineChars="0"/>
        <w:textAlignment w:val="auto"/>
        <w:rPr>
          <w:rFonts w:hint="default" w:ascii="Times New Roman" w:hAnsi="Times New Roman" w:eastAsia="仿宋_GB2312" w:cs="Times New Roman"/>
          <w:sz w:val="32"/>
          <w:szCs w:val="32"/>
        </w:rPr>
      </w:pPr>
      <w:bookmarkStart w:id="1" w:name="OLE_LINK1"/>
      <w:r>
        <w:rPr>
          <w:rFonts w:hint="default" w:ascii="Times New Roman" w:hAnsi="Times New Roman" w:eastAsia="仿宋_GB2312" w:cs="Times New Roman"/>
          <w:sz w:val="32"/>
          <w:szCs w:val="32"/>
        </w:rPr>
        <w:t>工作人员报名登记表</w:t>
      </w:r>
    </w:p>
    <w:bookmarkEnd w:id="1"/>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2730" w:leftChars="1300" w:right="0" w:rightChars="0" w:firstLine="0" w:firstLineChars="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那坡县</w:t>
      </w:r>
      <w:r>
        <w:rPr>
          <w:rFonts w:hint="default" w:ascii="Times New Roman" w:hAnsi="Times New Roman" w:eastAsia="仿宋_GB2312" w:cs="Times New Roman"/>
          <w:sz w:val="32"/>
          <w:szCs w:val="32"/>
          <w:lang w:val="en-US" w:eastAsia="zh-CN"/>
        </w:rPr>
        <w:t>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left="2730" w:leftChars="130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6F92B"/>
    <w:multiLevelType w:val="singleLevel"/>
    <w:tmpl w:val="1936F92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E4619"/>
    <w:rsid w:val="028F7D41"/>
    <w:rsid w:val="05907902"/>
    <w:rsid w:val="09E16BF3"/>
    <w:rsid w:val="0A077724"/>
    <w:rsid w:val="0B0B4346"/>
    <w:rsid w:val="0B473C59"/>
    <w:rsid w:val="0C4B54BF"/>
    <w:rsid w:val="0E6903CA"/>
    <w:rsid w:val="0FEB4E37"/>
    <w:rsid w:val="105B7518"/>
    <w:rsid w:val="12202E4D"/>
    <w:rsid w:val="1A266E1F"/>
    <w:rsid w:val="1AEB6F65"/>
    <w:rsid w:val="1DDA2890"/>
    <w:rsid w:val="1FF84F3D"/>
    <w:rsid w:val="203C3E1B"/>
    <w:rsid w:val="22B578FD"/>
    <w:rsid w:val="2A610878"/>
    <w:rsid w:val="2BFB7B6D"/>
    <w:rsid w:val="2FDF56BF"/>
    <w:rsid w:val="302E4E11"/>
    <w:rsid w:val="31265C72"/>
    <w:rsid w:val="32DD7B27"/>
    <w:rsid w:val="342D0739"/>
    <w:rsid w:val="3A405CD1"/>
    <w:rsid w:val="3BBE4619"/>
    <w:rsid w:val="3EDB151E"/>
    <w:rsid w:val="455E60CC"/>
    <w:rsid w:val="4A9A1FA0"/>
    <w:rsid w:val="4B0F399A"/>
    <w:rsid w:val="4BFD64F3"/>
    <w:rsid w:val="567D4EB5"/>
    <w:rsid w:val="56E56E2C"/>
    <w:rsid w:val="62596478"/>
    <w:rsid w:val="63126E30"/>
    <w:rsid w:val="64A42608"/>
    <w:rsid w:val="64D02085"/>
    <w:rsid w:val="650C6E18"/>
    <w:rsid w:val="68D92F5C"/>
    <w:rsid w:val="6979765F"/>
    <w:rsid w:val="6CD64879"/>
    <w:rsid w:val="6DFD159A"/>
    <w:rsid w:val="71146C6A"/>
    <w:rsid w:val="7B6B0500"/>
    <w:rsid w:val="7BAE6A37"/>
    <w:rsid w:val="7FBE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1708</Words>
  <Characters>1762</Characters>
  <Lines>0</Lines>
  <Paragraphs>0</Paragraphs>
  <TotalTime>42</TotalTime>
  <ScaleCrop>false</ScaleCrop>
  <LinksUpToDate>false</LinksUpToDate>
  <CharactersWithSpaces>1763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2026-04-02T22:46:00Z</dcterms:created>
  <dc:creator>美丽芬芳</dc:creator>
  <cp:lastModifiedBy>金鱼少年</cp:lastModifiedBy>
  <dcterms:modified xsi:type="dcterms:W3CDTF">2026-05-20T11:50:48Z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02159C65E36349209B7951F427CE2821</vt:lpwstr>
  </property>
  <property fmtid="{D5CDD505-2E9C-101B-9397-08002B2CF9AE}" pid="4" name="KSOTemplateDocerSaveRecord">
    <vt:lpwstr>eyJoZGlkIjoiYzI0NjBiY2Q4NjZlNGI5ZTlkYWE0NDEwZjg2MzI0YWUiLCJ1c2VySWQiOiIxMTg1MzkxNzYzIn0=</vt:lpwstr>
  </property>
</Properties>
</file>