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28751">
      <w:pPr>
        <w:pStyle w:val="4"/>
        <w:pBdr>
          <w:bottom w:val="none" w:color="auto" w:sz="0" w:space="0"/>
        </w:pBdr>
        <w:jc w:val="lef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4：</w:t>
      </w:r>
    </w:p>
    <w:p w14:paraId="1DA8ED90">
      <w:pPr>
        <w:pStyle w:val="4"/>
        <w:pBdr>
          <w:bottom w:val="none" w:color="auto" w:sz="0" w:space="0"/>
        </w:pBdr>
        <w:jc w:val="left"/>
        <w:rPr>
          <w:rFonts w:ascii="黑体" w:hAnsi="黑体" w:eastAsia="黑体"/>
          <w:sz w:val="28"/>
          <w:szCs w:val="28"/>
        </w:rPr>
      </w:pPr>
    </w:p>
    <w:p w14:paraId="62093CE1">
      <w:pPr>
        <w:widowControl/>
        <w:snapToGrid w:val="0"/>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2026年三亚市特殊教育学校赴高校面向2026年应届毕业生公开招聘教师</w:t>
      </w:r>
    </w:p>
    <w:p w14:paraId="72FD5618">
      <w:pPr>
        <w:widowControl/>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现场资格审查材料清单</w:t>
      </w:r>
    </w:p>
    <w:p w14:paraId="2E672231">
      <w:pPr>
        <w:widowControl/>
        <w:snapToGrid w:val="0"/>
        <w:spacing w:line="520" w:lineRule="exact"/>
        <w:jc w:val="center"/>
        <w:rPr>
          <w:rFonts w:ascii="方正小标宋简体" w:hAnsi="方正小标宋简体" w:eastAsia="方正小标宋简体" w:cs="方正小标宋简体"/>
          <w:sz w:val="44"/>
          <w:szCs w:val="44"/>
        </w:rPr>
      </w:pPr>
    </w:p>
    <w:p w14:paraId="4BACC4B4">
      <w:pPr>
        <w:widowControl/>
        <w:snapToGrid w:val="0"/>
        <w:spacing w:line="52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3AA6B91C">
      <w:pPr>
        <w:widowControl/>
        <w:snapToGrid w:val="0"/>
        <w:spacing w:line="52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cs="仿宋_GB2312"/>
          <w:sz w:val="32"/>
          <w:szCs w:val="32"/>
        </w:rPr>
        <w:t>彩打，附照片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rPr>
        <w:t xml:space="preserve">考生本人须在报名表右下方签字）；                                                                                                                  </w:t>
      </w:r>
    </w:p>
    <w:p w14:paraId="783D8E83">
      <w:pPr>
        <w:widowControl/>
        <w:snapToGrid w:val="0"/>
        <w:spacing w:line="52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28B9AA38">
      <w:pPr>
        <w:widowControl/>
        <w:snapToGrid w:val="0"/>
        <w:spacing w:line="52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w:t>
      </w:r>
      <w:r>
        <w:rPr>
          <w:rFonts w:hint="eastAsia" w:ascii="仿宋_GB2312" w:hAnsi="仿宋_GB2312" w:eastAsia="仿宋_GB2312" w:cs="仿宋_GB2312"/>
          <w:bCs/>
          <w:kern w:val="0"/>
          <w:sz w:val="32"/>
          <w:szCs w:val="32"/>
          <w:lang w:eastAsia="zh-CN"/>
        </w:rPr>
        <w:t>2026年</w:t>
      </w:r>
      <w:r>
        <w:rPr>
          <w:rFonts w:hint="eastAsia" w:ascii="仿宋_GB2312" w:hAnsi="仿宋_GB2312" w:eastAsia="仿宋_GB2312" w:cs="仿宋_GB2312"/>
          <w:bCs/>
          <w:kern w:val="0"/>
          <w:sz w:val="32"/>
          <w:szCs w:val="32"/>
        </w:rPr>
        <w:t>高校应届毕业生推荐表（函）或院系推荐意见（验原件，收复印件，应加盖“毕业生分配办公室”或“学生就业指导中心”或“学生处”公章，研究生的推荐表加盖“研究生院</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处</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的公章亦可）；                                                                                     </w:t>
      </w:r>
    </w:p>
    <w:p w14:paraId="4B4D1AB8">
      <w:pPr>
        <w:widowControl/>
        <w:snapToGrid w:val="0"/>
        <w:spacing w:line="52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cs="仿宋_GB2312"/>
          <w:sz w:val="32"/>
          <w:szCs w:val="32"/>
        </w:rPr>
        <w:t>院系或教务处公章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14:paraId="5FA05474">
      <w:pPr>
        <w:widowControl/>
        <w:snapToGrid w:val="0"/>
        <w:spacing w:line="520" w:lineRule="exact"/>
        <w:ind w:firstLine="640"/>
        <w:jc w:val="left"/>
        <w:rPr>
          <w:rFonts w:hint="eastAsia" w:ascii="仿宋_GB2312" w:hAnsi="仿宋_GB2312" w:eastAsia="仿宋_GB2312" w:cs="仿宋_GB2312"/>
          <w:bCs/>
          <w:kern w:val="0"/>
          <w:sz w:val="32"/>
          <w:szCs w:val="32"/>
          <w:highlight w:val="yellow"/>
        </w:rPr>
      </w:pPr>
      <w:r>
        <w:rPr>
          <w:rFonts w:hint="eastAsia" w:ascii="仿宋_GB2312" w:hAnsi="仿宋_GB2312" w:eastAsia="仿宋_GB2312" w:cs="仿宋_GB2312"/>
          <w:bCs/>
          <w:kern w:val="0"/>
          <w:sz w:val="32"/>
          <w:szCs w:val="32"/>
        </w:rPr>
        <w:t>5.学历、学位证书（验原件，收复印件；硕士研究生及以上学历报考的必须提供本科阶段学历学位证），如报名时暂无法提供，须就本人提供承诺书，承诺在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8月31日前</w:t>
      </w:r>
      <w:r>
        <w:rPr>
          <w:rFonts w:hint="eastAsia" w:ascii="仿宋_GB2312" w:hAnsi="仿宋_GB2312" w:eastAsia="仿宋_GB2312" w:cs="仿宋_GB2312"/>
          <w:bCs/>
          <w:kern w:val="0"/>
          <w:sz w:val="32"/>
          <w:szCs w:val="32"/>
        </w:rPr>
        <w:t xml:space="preserve">取得学历学位证，否则取消聘用资格；     </w:t>
      </w:r>
    </w:p>
    <w:p w14:paraId="07563BE8">
      <w:pPr>
        <w:widowControl/>
        <w:snapToGrid w:val="0"/>
        <w:spacing w:line="52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6.登陆中国高等教育学生信息网</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http://www.chsi.com.cn/xlcx/lscx.jsp</w:t>
      </w:r>
      <w:bookmarkStart w:id="0" w:name="_GoBack"/>
      <w:r>
        <w:rPr>
          <w:rFonts w:hint="eastAsia" w:ascii="仿宋_GB2312" w:hAnsi="仿宋_GB2312" w:eastAsia="仿宋_GB2312" w:cs="仿宋_GB2312"/>
          <w:bCs/>
          <w:kern w:val="0"/>
          <w:sz w:val="32"/>
          <w:szCs w:val="32"/>
          <w:lang w:eastAsia="zh-CN"/>
        </w:rPr>
        <w:t>）</w:t>
      </w:r>
      <w:bookmarkEnd w:id="0"/>
      <w:r>
        <w:rPr>
          <w:rFonts w:hint="eastAsia" w:ascii="仿宋_GB2312" w:hAnsi="仿宋_GB2312" w:eastAsia="仿宋_GB2312" w:cs="仿宋_GB2312"/>
          <w:bCs/>
          <w:kern w:val="0"/>
          <w:sz w:val="32"/>
          <w:szCs w:val="32"/>
        </w:rPr>
        <w:t xml:space="preserve">下载打印《教育部学籍在线验证报告》；                                                                                    </w:t>
      </w:r>
    </w:p>
    <w:p w14:paraId="26D6DB22">
      <w:pPr>
        <w:widowControl/>
        <w:snapToGrid w:val="0"/>
        <w:spacing w:line="52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7.承诺书；</w:t>
      </w:r>
    </w:p>
    <w:p w14:paraId="39A98091">
      <w:pPr>
        <w:widowControl/>
        <w:snapToGrid w:val="0"/>
        <w:spacing w:line="52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8.教师资格证（验原件，收复印件）。如报名时暂无法提供，须就本人教师资质提供承诺书，承诺在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8月31日前</w:t>
      </w:r>
      <w:r>
        <w:rPr>
          <w:rFonts w:hint="eastAsia" w:ascii="仿宋_GB2312" w:hAnsi="仿宋_GB2312" w:eastAsia="仿宋_GB2312" w:cs="仿宋_GB2312"/>
          <w:bCs/>
          <w:kern w:val="0"/>
          <w:sz w:val="32"/>
          <w:szCs w:val="32"/>
        </w:rPr>
        <w:t>取得对应学科的相应层次教师资格证，否则取消聘用资格；</w:t>
      </w:r>
      <w:r>
        <w:rPr>
          <w:rFonts w:hint="eastAsia" w:ascii="仿宋_GB2312" w:hAnsi="仿宋_GB2312" w:eastAsia="仿宋_GB2312" w:cs="仿宋_GB2312"/>
          <w:color w:val="000000"/>
          <w:sz w:val="32"/>
          <w:szCs w:val="32"/>
          <w:shd w:val="clear" w:color="auto" w:fill="FFFFFF"/>
        </w:rPr>
        <w:t>普通话水平须达到二级乙等及以上等级，其中报考语文学科须达到二级甲等及以上等级；</w:t>
      </w:r>
    </w:p>
    <w:p w14:paraId="6EDADBE7">
      <w:pPr>
        <w:widowControl/>
        <w:shd w:val="clear" w:color="auto" w:fill="FFFFFF"/>
        <w:spacing w:line="52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bCs/>
          <w:kern w:val="0"/>
          <w:sz w:val="32"/>
          <w:szCs w:val="32"/>
        </w:rPr>
        <w:t>岗位条件要求的其他详细证明材料</w:t>
      </w:r>
      <w:r>
        <w:rPr>
          <w:rFonts w:hint="eastAsia" w:ascii="仿宋_GB2312" w:hAnsi="仿宋_GB2312" w:eastAsia="仿宋_GB2312" w:cs="仿宋_GB2312"/>
          <w:bCs/>
          <w:kern w:val="0"/>
          <w:sz w:val="32"/>
          <w:szCs w:val="32"/>
          <w:lang w:eastAsia="zh-CN"/>
        </w:rPr>
        <w:t>；</w:t>
      </w:r>
    </w:p>
    <w:p w14:paraId="3460E70F">
      <w:pPr>
        <w:widowControl/>
        <w:snapToGrid w:val="0"/>
        <w:spacing w:line="52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w:t>
      </w:r>
      <w:r>
        <w:rPr>
          <w:rFonts w:hint="eastAsia" w:ascii="仿宋_GB2312" w:hAnsi="仿宋_GB2312" w:eastAsia="仿宋_GB2312" w:cs="仿宋_GB2312"/>
          <w:kern w:val="0"/>
          <w:sz w:val="32"/>
          <w:szCs w:val="32"/>
        </w:rPr>
        <w:t>有下列情形的，均须按要求提供相应材料：</w:t>
      </w:r>
    </w:p>
    <w:p w14:paraId="2642AD05">
      <w:pPr>
        <w:widowControl/>
        <w:snapToGrid w:val="0"/>
        <w:spacing w:line="578" w:lineRule="exact"/>
        <w:ind w:firstLine="640" w:firstLineChars="200"/>
        <w:jc w:val="left"/>
        <w:rPr>
          <w:rFonts w:hint="eastAsia" w:ascii="仿宋_GB2312" w:hAnsi="仿宋_GB2312" w:eastAsia="仿宋_GB2312" w:cs="仿宋_GB2312"/>
          <w:color w:val="4F81BD" w:themeColor="accent1"/>
          <w:kern w:val="0"/>
          <w:sz w:val="32"/>
          <w:szCs w:val="32"/>
          <w14:textFill>
            <w14:solidFill>
              <w14:schemeClr w14:val="accent1"/>
            </w14:solidFill>
          </w14:textFill>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sz w:val="32"/>
          <w:szCs w:val="32"/>
        </w:rPr>
        <w:t>留学归国人员报名时须提供国家教育部留学服务中心出具的《国外学历学位认证书》。暂时无法提供《国外学历学位认证书》的，可个人书面承诺（见附件3）后报名，未在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8月31日前取得并提供国家教育部留学服务中心出具的《国外学历学位认证书》的，取消应聘或聘用资格，责任自负；</w:t>
      </w:r>
    </w:p>
    <w:p w14:paraId="7433E0E7">
      <w:pPr>
        <w:widowControl/>
        <w:shd w:val="clear" w:color="auto" w:fill="FFFFFF"/>
        <w:autoSpaceDE w:val="0"/>
        <w:spacing w:line="578"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在资格审查时须提供国家教育部留学服务中心出具的《联合办学学历学位评估意见书》；</w:t>
      </w:r>
    </w:p>
    <w:p w14:paraId="422DBF84">
      <w:pPr>
        <w:widowControl/>
        <w:shd w:val="clear" w:color="auto" w:fill="FFFFFF"/>
        <w:autoSpaceDE w:val="0"/>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③军队院校地方班毕业生报考的，需提供就读院校出具的地方生证明</w:t>
      </w:r>
      <w:r>
        <w:rPr>
          <w:rFonts w:hint="eastAsia" w:ascii="仿宋_GB2312" w:hAnsi="仿宋_GB2312" w:eastAsia="仿宋_GB2312" w:cs="仿宋_GB2312"/>
          <w:kern w:val="0"/>
          <w:sz w:val="32"/>
          <w:szCs w:val="32"/>
          <w:lang w:eastAsia="zh-CN"/>
        </w:rPr>
        <w:t>；</w:t>
      </w:r>
    </w:p>
    <w:p w14:paraId="3F7C0082">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④2024届、2025届择业期内未落实工作单位的高校毕业生上传无缴纳社保证明</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⑤参加服务基层项目前无工作经历的人员上传缴纳社保明细和服务期满且考核合格证明。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D5D012E7-2B5F-4162-B686-E250B6075076}"/>
  </w:font>
  <w:font w:name="仿宋_GB2312">
    <w:panose1 w:val="02010609030101010101"/>
    <w:charset w:val="86"/>
    <w:family w:val="auto"/>
    <w:pitch w:val="default"/>
    <w:sig w:usb0="00000001" w:usb1="080E0000" w:usb2="00000000" w:usb3="00000000" w:csb0="00040000" w:csb1="00000000"/>
    <w:embedRegular r:id="rId2" w:fontKey="{76FF3E9E-B8E6-4504-BA99-AA09680235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MzUyM2NmNGQ2MGVlMTQ1YmE2MzI3MWQ3OTRiYWI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39AA"/>
    <w:rsid w:val="008D6CF1"/>
    <w:rsid w:val="009D468C"/>
    <w:rsid w:val="009F257E"/>
    <w:rsid w:val="00A31DB6"/>
    <w:rsid w:val="00A951D8"/>
    <w:rsid w:val="00A95C7E"/>
    <w:rsid w:val="00B159A4"/>
    <w:rsid w:val="00B75724"/>
    <w:rsid w:val="00B76014"/>
    <w:rsid w:val="00C15A08"/>
    <w:rsid w:val="00C54EDB"/>
    <w:rsid w:val="00C7345B"/>
    <w:rsid w:val="00CD4C9D"/>
    <w:rsid w:val="00D0764F"/>
    <w:rsid w:val="00D835EC"/>
    <w:rsid w:val="00D90229"/>
    <w:rsid w:val="00DB1BBA"/>
    <w:rsid w:val="00DE4E45"/>
    <w:rsid w:val="00DF0A3E"/>
    <w:rsid w:val="00F06EB0"/>
    <w:rsid w:val="00F07608"/>
    <w:rsid w:val="00FE3A29"/>
    <w:rsid w:val="00FF27AE"/>
    <w:rsid w:val="03D735C8"/>
    <w:rsid w:val="0690117D"/>
    <w:rsid w:val="07193FCF"/>
    <w:rsid w:val="08555B6E"/>
    <w:rsid w:val="08C2093C"/>
    <w:rsid w:val="0A053B68"/>
    <w:rsid w:val="0C5742B7"/>
    <w:rsid w:val="0D775DDB"/>
    <w:rsid w:val="0F6F76D0"/>
    <w:rsid w:val="10AF3DA3"/>
    <w:rsid w:val="170C7E44"/>
    <w:rsid w:val="1D653E24"/>
    <w:rsid w:val="1E3B285C"/>
    <w:rsid w:val="1EEE23D8"/>
    <w:rsid w:val="1F4806AB"/>
    <w:rsid w:val="213B6C64"/>
    <w:rsid w:val="2266415A"/>
    <w:rsid w:val="2B140DBB"/>
    <w:rsid w:val="2F4A3B8C"/>
    <w:rsid w:val="30CD5E5F"/>
    <w:rsid w:val="32F066F6"/>
    <w:rsid w:val="35434B66"/>
    <w:rsid w:val="36243A07"/>
    <w:rsid w:val="365C6DE7"/>
    <w:rsid w:val="36AE00F2"/>
    <w:rsid w:val="378B3E53"/>
    <w:rsid w:val="37CB59E7"/>
    <w:rsid w:val="38097E3E"/>
    <w:rsid w:val="3B266E7D"/>
    <w:rsid w:val="3DDC7077"/>
    <w:rsid w:val="3EA01BFD"/>
    <w:rsid w:val="3F4B6483"/>
    <w:rsid w:val="42226EC9"/>
    <w:rsid w:val="42696810"/>
    <w:rsid w:val="437F0F6A"/>
    <w:rsid w:val="4622682F"/>
    <w:rsid w:val="478E7477"/>
    <w:rsid w:val="47D457D8"/>
    <w:rsid w:val="484C78CF"/>
    <w:rsid w:val="488A0A8B"/>
    <w:rsid w:val="4D0D20C8"/>
    <w:rsid w:val="4D4B5A55"/>
    <w:rsid w:val="4FF7782C"/>
    <w:rsid w:val="51823652"/>
    <w:rsid w:val="51C154CE"/>
    <w:rsid w:val="52DD5796"/>
    <w:rsid w:val="54183C3E"/>
    <w:rsid w:val="54256F1F"/>
    <w:rsid w:val="56AE67FC"/>
    <w:rsid w:val="57932F64"/>
    <w:rsid w:val="587E401E"/>
    <w:rsid w:val="59E625E2"/>
    <w:rsid w:val="5DB77734"/>
    <w:rsid w:val="60EA11F5"/>
    <w:rsid w:val="617A5F38"/>
    <w:rsid w:val="621D3983"/>
    <w:rsid w:val="62E36749"/>
    <w:rsid w:val="63550C58"/>
    <w:rsid w:val="64046F46"/>
    <w:rsid w:val="64F9183E"/>
    <w:rsid w:val="65C9123C"/>
    <w:rsid w:val="66396EB0"/>
    <w:rsid w:val="6697016A"/>
    <w:rsid w:val="674F12E3"/>
    <w:rsid w:val="6C257B8C"/>
    <w:rsid w:val="6C59789A"/>
    <w:rsid w:val="7045247E"/>
    <w:rsid w:val="728D6695"/>
    <w:rsid w:val="735C0225"/>
    <w:rsid w:val="736205C9"/>
    <w:rsid w:val="76AD61E6"/>
    <w:rsid w:val="774002DA"/>
    <w:rsid w:val="77AF4116"/>
    <w:rsid w:val="77E85551"/>
    <w:rsid w:val="790765D3"/>
    <w:rsid w:val="799B48C4"/>
    <w:rsid w:val="7A38715C"/>
    <w:rsid w:val="7AF0439D"/>
    <w:rsid w:val="7C233551"/>
    <w:rsid w:val="7EE38F65"/>
    <w:rsid w:val="F4FFD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semiHidden/>
    <w:qFormat/>
    <w:uiPriority w:val="99"/>
    <w:rPr>
      <w:rFonts w:ascii="Calibri" w:hAnsi="Calibri" w:cs="黑体"/>
      <w:sz w:val="18"/>
      <w:szCs w:val="18"/>
    </w:rPr>
  </w:style>
  <w:style w:type="character" w:customStyle="1" w:styleId="8">
    <w:name w:val="页眉 字符"/>
    <w:basedOn w:val="6"/>
    <w:link w:val="4"/>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7caaaadc-ed70-42e2-8f9e-d0de4b50bfa4</errorID>
      <errorWord>,</errorWord>
      <group>L1_Format</group>
      <groupName>格式问题</groupName>
      <ability>L2_HalfPunc_CN</ability>
      <abilityName>全半角检查</abilityName>
      <candidateList>
        <item>，</item>
      </candidateList>
      <explain>文本全半角错误。</explain>
      <paraID>3AA6B91C</paraID>
      <start>20</start>
      <end>21</end>
      <status>modified</status>
      <modifiedWord>，</modifiedWord>
      <trackRevisions>false</trackRevisions>
    </reviewItem>
    <reviewItem>
      <errorID>bfce60b2-5788-423c-a3b9-c7e88e8bb1c1</errorID>
      <errorWord>&lt;</errorWord>
      <group>L1_Format</group>
      <groupName>格式问题</groupName>
      <ability>L2_HalfPunc_CN</ability>
      <abilityName>全半角检查</abilityName>
      <candidateList>
        <item>〈</item>
      </candidateList>
      <explain>文本全半角错误。</explain>
      <paraID>28B9AA38</paraID>
      <start>88</start>
      <end>89</end>
      <status>modified</status>
      <modifiedWord>〈</modifiedWord>
      <trackRevisions>false</trackRevisions>
    </reviewItem>
    <reviewItem>
      <errorID>6b4112e0-e268-429e-8294-119175b3c27f</errorID>
      <errorWord>&gt;”</errorWord>
      <group>L1_Punc</group>
      <groupName>标点问题</groupName>
      <ability>L2_Punc_CN</ability>
      <abilityName>标点符号检查</abilityName>
      <candidateList>
        <item>”</item>
      </candidateList>
      <explain/>
      <paraID>28B9AA38</paraID>
      <start>90</start>
      <end>91</end>
      <status>modified</status>
      <modifiedWord>”</modifiedWord>
      <trackRevisions>false</trackRevisions>
    </reviewItem>
    <reviewItem>
      <errorID>a1c54ee9-bd1a-4e39-bee0-ddfa7be3adfc</errorID>
      <errorWord>;</errorWord>
      <group>L1_Format</group>
      <groupName>格式问题</groupName>
      <ability>L2_HalfPunc_CN</ability>
      <abilityName>全半角检查</abilityName>
      <candidateList>
        <item>；</item>
      </candidateList>
      <explain>文本全半角错误。</explain>
      <paraID>4B4D1AB8</paraID>
      <start>26</start>
      <end>27</end>
      <status>modified</status>
      <modifiedWord>；</modifiedWord>
      <trackRevisions>false</trackRevisions>
    </reviewItem>
    <reviewItem>
      <errorID>e15db777-5051-495f-bf0d-e227897ba0c1</errorID>
      <errorWord>(</errorWord>
      <group>L1_Format</group>
      <groupName>格式问题</groupName>
      <ability>L2_HalfPunc_CN</ability>
      <abilityName>全半角检查</abilityName>
      <candidateList>
        <item>（</item>
      </candidateList>
      <explain>文本全半角错误。</explain>
      <paraID> 7563BE8</paraID>
      <start>15</start>
      <end>16</end>
      <status>modified</status>
      <modifiedWord>（</modifiedWord>
      <trackRevisions>false</trackRevisions>
    </reviewItem>
    <reviewItem>
      <errorID>934e9204-eec5-4af6-94ff-e98ccec58dd9</errorID>
      <errorWord>)</errorWord>
      <group>L1_Format</group>
      <groupName>格式问题</groupName>
      <ability>L2_HalfPunc_CN</ability>
      <abilityName>全半角检查</abilityName>
      <candidateList>
        <item>）</item>
      </candidateList>
      <explain>文本全半角错误。</explain>
      <paraID> 7563BE8</paraID>
      <start>52</start>
      <end>53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7d8702b-0ad5-4125-aa99-41e18855f74d}">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918</Words>
  <Characters>994</Characters>
  <Lines>11</Lines>
  <Paragraphs>3</Paragraphs>
  <TotalTime>1</TotalTime>
  <ScaleCrop>false</ScaleCrop>
  <LinksUpToDate>false</LinksUpToDate>
  <CharactersWithSpaces>1600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2021-10-12T01:10:00Z</dcterms:created>
  <dc:creator>admin</dc:creator>
  <cp:lastModifiedBy>Lammy L</cp:lastModifiedBy>
  <cp:lastPrinted>2021-10-12T01:09:00Z</cp:lastPrinted>
  <dcterms:modified xsi:type="dcterms:W3CDTF">2026-06-02T00:17:23Z</dcterms:modified>
  <dc:title>附件3: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6EBA29EF04BD4FD592C59E5D5CAEA6FF</vt:lpwstr>
  </property>
  <property fmtid="{D5CDD505-2E9C-101B-9397-08002B2CF9AE}" pid="4" name="KSOTemplateDocerSaveRecord">
    <vt:lpwstr>eyJoZGlkIjoiYmQyNWVkMDEwMjFiZmViNzc2OTVmNDY1YmM0ZWFkMTkiLCJ1c2VySWQiOiIzNDY0Njk2ODQifQ==</vt:lpwstr>
  </property>
</Properties>
</file>