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3A7243"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00" w:lineRule="exact"/>
        <w:ind w:left="0" w:right="0" w:firstLine="640" w:firstLineChars="200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附件</w:t>
      </w:r>
    </w:p>
    <w:tbl>
      <w:tblPr>
        <w:tblStyle w:val="3"/>
        <w:tblW w:w="1504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028"/>
        <w:gridCol w:w="5170"/>
        <w:gridCol w:w="5470"/>
        <w:gridCol w:w="1116"/>
        <w:gridCol w:w="1536"/>
      </w:tblGrid>
      <w:tr w14:paraId="2D4AD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150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4D8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重庆低空经济产业发展有限公司招聘需求</w:t>
            </w:r>
          </w:p>
        </w:tc>
      </w:tr>
      <w:tr w14:paraId="2C229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8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21B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黑体_GBK" w:hAnsi="方正黑体_GBK" w:eastAsia="方正黑体_GBK" w:cs="方正黑体_GBK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序号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470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5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DF5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工作职责</w:t>
            </w:r>
          </w:p>
        </w:tc>
        <w:tc>
          <w:tcPr>
            <w:tcW w:w="5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9EE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岗位要求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5EA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拟招聘人数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BD8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薪酬范围</w:t>
            </w:r>
          </w:p>
        </w:tc>
      </w:tr>
      <w:tr w14:paraId="08F5F1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F15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DCB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固定资产管理岗</w:t>
            </w:r>
          </w:p>
        </w:tc>
        <w:tc>
          <w:tcPr>
            <w:tcW w:w="5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54362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1.负责搭建并持续优化公司固定资产全生命周期管理制度体系；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2.负责审核并汇总年度固定资产预算，评估资产配置的必要性与经济性；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3.负责规范资产报废、处置及转让流程，组织开展资产评估、进场交易或公开拍卖工作；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4.协同财务部门进行固定资产的账务核对，确保“账、卡、物”相符，定期组织公司资产清查盘点工作，出具盘点报告；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5.负责固定资产折旧、减值准备的复核与确认，关注资产折旧与实物损耗的匹配度，对重大资产减值风险提出预警；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6.负责处理或协调部门负责人交办的其他工作。</w:t>
            </w:r>
          </w:p>
        </w:tc>
        <w:tc>
          <w:tcPr>
            <w:tcW w:w="5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990D1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1.硕士及以上学历，财务管理、会计学、资产评估等相关专业，持有中级及以上职称（如会计师、经济师、工程师）；持有资产评估师（CPV）、注册会计师（CPA） 或国际注册内部审计师（CIA） 者优先；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2.5年以上中央企业或大型国有企业固定资产管理、设备资产管理相关工作经验；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3.熟悉国有资产处置全流程，具备组织资产评估、进场交易或公开拍卖的实际操作经验；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4.具备优秀的跨部门沟通协调能力，能够有效协同财务、采购、技术、审计等部门，形成资产管理合力。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534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670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8000-16000</w:t>
            </w:r>
          </w:p>
        </w:tc>
      </w:tr>
      <w:tr w14:paraId="17752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405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B7D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安全保密岗</w:t>
            </w:r>
          </w:p>
        </w:tc>
        <w:tc>
          <w:tcPr>
            <w:tcW w:w="5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519BB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1.负责公司行政保卫、消防、安全生产、突发事件管理、出入证管理、外来人员及车辆进出制度建设及落地执行工作；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2.负责日常值班、交通安全、酒驾醉驾、信访维稳管理；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3.负责公司办公场所调配；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4.负责工程建设项目管理、外部试验场所安全管理；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5.负责公司保密体系建设、反间谍安全防范工作；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6.负责处理或协调部门负责人交办的其他工作。</w:t>
            </w:r>
          </w:p>
        </w:tc>
        <w:tc>
          <w:tcPr>
            <w:tcW w:w="5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EF6AA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1.硕士及以上学历，安全工程、消防工程、保密管理等相关专业，持有注册安全工程师、注册消防工程师等职业资格证书者优先；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2.5年以上中央企业或大型国有企业行政保卫、安全生产、综合管理相关工作经验；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3.掌握安全生产标准化建设、双重预防机制（风险分级管控+隐患排查治理）的实务操作；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4.熟悉国家保密法律法规及中央企业保密管理要求，具备保密制度建设、定密管理、涉密人员管理、涉密载体管理等实务经验；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5.具备优秀的跨部门协调能力，能够有效对接公安、消防、应急、国安等政府部门及企业内部各部门，形成工作合力。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235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542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9000-16000</w:t>
            </w:r>
          </w:p>
        </w:tc>
      </w:tr>
      <w:tr w14:paraId="7EA74B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B0E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182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信息化管理</w:t>
            </w:r>
          </w:p>
        </w:tc>
        <w:tc>
          <w:tcPr>
            <w:tcW w:w="5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E2A1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1.负责公司各类信息化系统（含OA办公系统、ERP企业资源计划系统、财务系统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的需求调研、选型采购、实施部署、上线调试、日常运维与优化升级；保障系统稳定运行，提升公司办公与业务运营效率；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统筹公司内部网络架构搭建、维护与优化，保障局域网、外网稳定运行，排查网络卡顿、断网、接入故障等问题；负责服务器、电脑、打印机、交换机、路由器等信息化硬件设备的日常巡检、维修保养、台账管理与更新替换，规范硬件设备领用、归还流程，确保硬件设备正常运转；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搭建公司信息化数据安全管理体系，制定数据备份、加密、权限管理规范，定期做好重要业务数据、系统数据的备份与恢复工作，防范数据丢失、泄露风险；负责公司网络安全防护，排查网络病毒、黑客攻击等安全隐患，安装维护防火墙、杀毒软件，保障公司信息系统与数据安全合规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制定并完善公司信息化管理相关规章制度、操作规程与运维流程，规范员工信息化设备使用、系统操作、数据管理行为；做好信息化相关文档、合同、台账、运维记录的整理归档，实现信息化管理工作标准化、规范化；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5.对接各部门业务需求，配合公司业务发展，完成信息化系统的个性化配置、流程调整，助力各部门业务高效开展，实现信息化与业务工作的深度融合。</w:t>
            </w:r>
          </w:p>
        </w:tc>
        <w:tc>
          <w:tcPr>
            <w:tcW w:w="5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D54A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1.硕士及以上学历，计算机科学与技术、信息技术、软件工程、网络工程、信息化管理等相关专业；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2.具备2年及以上企业信息化管理、IT运维、系统管理相关工作经验；有独立负责企业信息化系统运维、项目实施经验者优先；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精通Windows、Linux等操作系统，熟练掌握局域网、无线网络搭建与运维，能独立排查网络、软硬件常见故障；熟悉OA、ERP、CRM等常用企业信息化系统的运维、调试与优化；了解网络安全、数据备份相关知识，掌握防火墙、杀毒软件的配置与维护；能熟练使用办公软件，具备简单的数据库操作、文档编写能力；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具备良好的问题排查与解决能力，能快速响应并处理信息化各类故障；具备较强的沟通协调能力，可高效对接各部门与第三方服务商；做事严谨细致，责任心强，具备良好的学习能力，能快速掌握新的信息化技术与系统操作；持有计算机相关职业资格证书、IT运维相关证书者优先；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5.有企业信息化升级改造、数字化项目实施经验；熟悉软件开发、系统调试流程，具备简单的代码编写能力；有大型企业IT部门管理、多系统集成运维经验。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A13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B5B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8000-16000</w:t>
            </w:r>
          </w:p>
        </w:tc>
      </w:tr>
      <w:tr w14:paraId="46D41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56D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AF6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质量管理</w:t>
            </w:r>
          </w:p>
        </w:tc>
        <w:tc>
          <w:tcPr>
            <w:tcW w:w="5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E6A9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1.负责公司质量管理体系的搭建以及落地维护，体系文件的编制、更新，检验标准，质量文件，对接内审、外审，确保合规、有效；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2.负责全流程质量管控；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3.负责质量异常的纠正和整改；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4.负责供应商质量管理，负责供应商准入评审、现场核查、质量绩效考核，对接供应商质量问题的处理；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5.负责检验及设备的管理，设备计量；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6.开展全员质量培训，开展员工质量意识，检验标准、异常操作处理的培训。</w:t>
            </w:r>
          </w:p>
        </w:tc>
        <w:tc>
          <w:tcPr>
            <w:tcW w:w="5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50FC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1.硕士及以上学历，质量、安全管理，软件工程、通信类等相关专业；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2.3年以上质量管理经验，能独立分析问题，写整改报告；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3.熟悉IS09001，会操作质量文件、流程、表单、能独立执行内审、外审等业务；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4.具有良好的主动学习能力、沟通表达和合作能力。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CC3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017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8000-16000</w:t>
            </w:r>
          </w:p>
        </w:tc>
      </w:tr>
      <w:tr w14:paraId="08A00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AC1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EBE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方案解决工程师</w:t>
            </w:r>
          </w:p>
        </w:tc>
        <w:tc>
          <w:tcPr>
            <w:tcW w:w="5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0B49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1.主导</w:t>
            </w:r>
            <w:r>
              <w:rPr>
                <w:rStyle w:val="5"/>
                <w:rFonts w:eastAsia="仿宋_GB2312"/>
                <w:lang w:val="en-US" w:eastAsia="zh-CN" w:bidi="ar"/>
              </w:rPr>
              <w:t>‌</w:t>
            </w:r>
            <w:r>
              <w:rPr>
                <w:rStyle w:val="6"/>
                <w:rFonts w:hAnsi="宋体"/>
                <w:lang w:val="en-US" w:eastAsia="zh-CN" w:bidi="ar"/>
              </w:rPr>
              <w:t>无人机城市综合治理系统解决方案</w:t>
            </w:r>
            <w:r>
              <w:rPr>
                <w:rStyle w:val="5"/>
                <w:rFonts w:eastAsia="仿宋_GB2312"/>
                <w:lang w:val="en-US" w:eastAsia="zh-CN" w:bidi="ar"/>
              </w:rPr>
              <w:t>‌</w:t>
            </w:r>
            <w:r>
              <w:rPr>
                <w:rStyle w:val="6"/>
                <w:rFonts w:hAnsi="宋体"/>
                <w:lang w:val="en-US" w:eastAsia="zh-CN" w:bidi="ar"/>
              </w:rPr>
              <w:t>设计，整合无人机硬件（如多旋翼/固定翼机型）、飞控平台、AI算法、GIS地理信息及数据中台等技术模块，形成定制化技术方案；</w:t>
            </w:r>
            <w:r>
              <w:rPr>
                <w:rStyle w:val="6"/>
                <w:rFonts w:hAnsi="宋体"/>
                <w:lang w:val="en-US" w:eastAsia="zh-CN" w:bidi="ar"/>
              </w:rPr>
              <w:br w:type="textWrapping"/>
            </w:r>
            <w:r>
              <w:rPr>
                <w:rStyle w:val="6"/>
                <w:rFonts w:hAnsi="宋体"/>
                <w:lang w:val="en-US" w:eastAsia="zh-CN" w:bidi="ar"/>
              </w:rPr>
              <w:t>2.深入了解客户在软件平台研发方面的业务需求、痛点及目标，结合公司产品与技术能力，制定定制化的软件平台解决方案，涵盖系统架构、功能模块设计、技术选型等；</w:t>
            </w:r>
            <w:r>
              <w:rPr>
                <w:rStyle w:val="6"/>
                <w:rFonts w:hAnsi="宋体"/>
                <w:lang w:val="en-US" w:eastAsia="zh-CN" w:bidi="ar"/>
              </w:rPr>
              <w:br w:type="textWrapping"/>
            </w:r>
            <w:r>
              <w:rPr>
                <w:rStyle w:val="6"/>
                <w:rFonts w:hAnsi="宋体"/>
                <w:lang w:val="en-US" w:eastAsia="zh-CN" w:bidi="ar"/>
              </w:rPr>
              <w:t>3.对方案进行技术可行性、成本效益及合规性（如空域管理、数据安全）论证，输出技术路线图、系统架构图及关键指标；</w:t>
            </w:r>
            <w:r>
              <w:rPr>
                <w:rStyle w:val="6"/>
                <w:rFonts w:hAnsi="宋体"/>
                <w:lang w:val="en-US" w:eastAsia="zh-CN" w:bidi="ar"/>
              </w:rPr>
              <w:br w:type="textWrapping"/>
            </w:r>
            <w:r>
              <w:rPr>
                <w:rStyle w:val="6"/>
                <w:rFonts w:hAnsi="宋体"/>
                <w:lang w:val="en-US" w:eastAsia="zh-CN" w:bidi="ar"/>
              </w:rPr>
              <w:t>4.跟踪智慧城市、无人机应用领域的技术趋势，提炼行业解决方案库及标准化方案模板；</w:t>
            </w:r>
            <w:r>
              <w:rPr>
                <w:rStyle w:val="6"/>
                <w:rFonts w:hAnsi="宋体"/>
                <w:lang w:val="en-US" w:eastAsia="zh-CN" w:bidi="ar"/>
              </w:rPr>
              <w:br w:type="textWrapping"/>
            </w:r>
            <w:r>
              <w:rPr>
                <w:rStyle w:val="6"/>
                <w:rFonts w:hAnsi="宋体"/>
                <w:lang w:val="en-US" w:eastAsia="zh-CN" w:bidi="ar"/>
              </w:rPr>
              <w:t>5.协助项目经理制定实施计划，提供技术交底文档，指导实施团队完成部署联调及客户验收测试。</w:t>
            </w:r>
          </w:p>
        </w:tc>
        <w:tc>
          <w:tcPr>
            <w:tcW w:w="5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3273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1.硕士及以上学历，计算机科学、软件工程等相关专业，5年以上智慧城市、软件行业工作经验，其中至少 3年解决方案设计经验，有软件平台研发背景者优先；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2.具备良好的沟通协调能力与团队合作精神，能够有效与不同部门（研发、销售、客户等）进行沟通协作，推动项目进展；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3.较强的问题解决能力，能够在复杂环境中快速定位问题并提供有效的解决方案；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4.抗压性强，适应高频次客户需求变更及跨部门协作，具备复杂问题拆解与决策能力；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5.逻辑严谨，具备优秀的方案呈现与客户沟通能力，能快速将技术语言转化为客户价值。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420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0DB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9000-18000</w:t>
            </w:r>
          </w:p>
        </w:tc>
      </w:tr>
      <w:tr w14:paraId="78AAD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202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F2B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空中交通管制</w:t>
            </w:r>
          </w:p>
        </w:tc>
        <w:tc>
          <w:tcPr>
            <w:tcW w:w="5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CE9F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1.负责飞行计划审批与飞行动态监控，对飞行计划的合规性、安全性进行评估审核，并对空中动态实施实时、不间断的监控；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2.负责航空情报和航行通告处理、发布与服务；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3.负责完成协助救援的标准程序化工作；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4.负责参与飞行动态监控的辅助监控工作并负责安全管理工作。</w:t>
            </w:r>
          </w:p>
        </w:tc>
        <w:tc>
          <w:tcPr>
            <w:tcW w:w="5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6799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1.硕士及以上学历，空中交通管制、交通运输、交通运输工程、飞行技术、航空运行管理等相关专业；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2.3年以上空中交通管制、飞行服务或运行监控相关工作经验，有低空飞行服务站、通航机场、民用运输机场工作经验者优先；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3.持有民用航空空中交通管制员执照者优先，若无执照需具备扎实的管制理论基础并承诺入职后考取相关资质；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4.熟悉飞行计划审批流程、飞行动态监控规范及航空情报处理规则，掌握民航/低空空域管理法规；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5.熟练使用空管自动化系统、飞行计划处理系统、通航服务系统等，具备基础的数据分析能力；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6.责任心强，具备出色的抗压能力、多任务协调能力和应急处置判断力，能适应倒班/轮值工作制。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04B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14A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10000-20000</w:t>
            </w:r>
          </w:p>
        </w:tc>
      </w:tr>
    </w:tbl>
    <w:p w14:paraId="20CB373B"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00" w:lineRule="exact"/>
        <w:ind w:left="0" w:right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28309631"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00" w:lineRule="exact"/>
        <w:ind w:left="0" w:right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42F1CD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p w14:paraId="3F9B1176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341025"/>
    <w:rsid w:val="08341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character" w:customStyle="1" w:styleId="5">
    <w:name w:val="font11"/>
    <w:basedOn w:val="4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6">
    <w:name w:val="font61"/>
    <w:basedOn w:val="4"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2026-06-08T09:22:00Z</dcterms:created>
  <dc:creator>DuDuDu!</dc:creator>
  <cp:lastModifiedBy>DuDuDu!</cp:lastModifiedBy>
  <dcterms:modified xsi:type="dcterms:W3CDTF">2026-06-08T09:23:01Z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8A81EB43854A42318B087ED785514920_11</vt:lpwstr>
  </property>
  <property fmtid="{D5CDD505-2E9C-101B-9397-08002B2CF9AE}" pid="4" name="KSOTemplateDocerSaveRecord">
    <vt:lpwstr>eyJoZGlkIjoiMjMyYWJmN2EyNDI1ZTA1ZGRmOGYzODRkY2ZkNDZkODYiLCJ1c2VySWQiOiIzMjI2MDcyMjAifQ==</vt:lpwstr>
  </property>
</Properties>
</file>