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F557D">
      <w:pPr>
        <w:snapToGrid w:val="0"/>
        <w:ind w:left="0" w:leftChars="0" w:right="0" w:rightChars="0" w:firstLine="0" w:firstLineChars="0"/>
        <w:jc w:val="both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附件1：</w:t>
      </w:r>
    </w:p>
    <w:p w14:paraId="60B1BE9B">
      <w:pPr>
        <w:snapToGrid w:val="0"/>
        <w:ind w:right="0" w:rightChars="0"/>
        <w:jc w:val="center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贵州草海保护开发投资有限责任公司所属企业2026年招聘需求信息表</w:t>
      </w:r>
    </w:p>
    <w:tbl>
      <w:tblPr>
        <w:tblStyle w:val="2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611"/>
        <w:gridCol w:w="824"/>
        <w:gridCol w:w="1120"/>
        <w:gridCol w:w="824"/>
        <w:gridCol w:w="920"/>
        <w:gridCol w:w="3343"/>
        <w:gridCol w:w="3982"/>
        <w:gridCol w:w="943"/>
      </w:tblGrid>
      <w:tr w14:paraId="7F239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DF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AD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color w:val="auto"/>
                <w:sz w:val="28"/>
                <w:szCs w:val="28"/>
                <w:lang w:val="en-US" w:eastAsia="zh-CN"/>
              </w:rPr>
              <w:t>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50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sz w:val="28"/>
                <w:szCs w:val="28"/>
                <w:lang w:val="en-US" w:eastAsia="zh-CN"/>
              </w:rPr>
              <w:t>岗位代码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39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2A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color w:val="auto"/>
                <w:sz w:val="28"/>
                <w:szCs w:val="28"/>
                <w:lang w:val="en-US" w:eastAsia="zh-CN"/>
              </w:rPr>
              <w:t>招考人数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D9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color w:val="auto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AE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color w:val="auto"/>
                <w:sz w:val="28"/>
                <w:szCs w:val="28"/>
                <w:lang w:val="en-US" w:eastAsia="zh-CN"/>
              </w:rPr>
              <w:t>专业名称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64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color w:val="auto"/>
                <w:sz w:val="28"/>
                <w:szCs w:val="28"/>
                <w:lang w:val="en-US" w:eastAsia="zh-CN"/>
              </w:rPr>
              <w:t>岗位要求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73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6D231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139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 w:cs="宋体"/>
                <w:color w:val="auto"/>
                <w:sz w:val="21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F4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eastAsia="宋体" w:cs="宋体"/>
                <w:color w:val="auto"/>
                <w:sz w:val="21"/>
                <w:lang w:val="en-US" w:eastAsia="zh-CN"/>
              </w:rPr>
              <w:t>贵州草海生态建设工程有限公司</w:t>
            </w:r>
          </w:p>
          <w:p w14:paraId="6B930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auto"/>
                <w:sz w:val="21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（15人）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22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37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工程管理部工作人员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13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1E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0000FF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大学本科及以上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DC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工程类相关专业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24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1.熟悉掌握工程类质量管理工作；</w:t>
            </w: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br w:type="textWrapping"/>
            </w: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2.具有3年以上年工程现场管理工作经验；</w:t>
            </w: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br w:type="textWrapping"/>
            </w: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 xml:space="preserve">3.须持有贵州省市政工程二级建造师证以上、本专业中级职称。 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C6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eastAsia="宋体" w:cs="宋体"/>
                <w:color w:val="auto"/>
                <w:sz w:val="21"/>
              </w:rPr>
            </w:pPr>
          </w:p>
        </w:tc>
      </w:tr>
      <w:tr w14:paraId="64074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BEF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 w:cs="宋体"/>
                <w:color w:val="auto"/>
                <w:sz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95F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 w:cs="宋体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E9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77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工程管理部工作人员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FE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BE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0000FF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大学本科及以上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67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工程类相关专业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D8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1.熟悉掌握工程类质量管理工作；</w:t>
            </w: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br w:type="textWrapping"/>
            </w: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2..具有3年以上年工程现场管理工作经验；</w:t>
            </w: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br w:type="textWrapping"/>
            </w: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 xml:space="preserve">3.须持有水利水电工程专业二级以上建造师证、本专业中级职称。               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73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eastAsia="宋体" w:cs="宋体"/>
                <w:color w:val="auto"/>
                <w:sz w:val="21"/>
              </w:rPr>
            </w:pPr>
          </w:p>
        </w:tc>
      </w:tr>
      <w:tr w14:paraId="41621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9BF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 w:cs="宋体"/>
                <w:color w:val="auto"/>
                <w:sz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753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 w:cs="宋体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B2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5D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工程管理部工作人员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ED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67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大学本科及以上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57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工程类相关专业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BA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1.具有3年以上工程资料编制工作经验；</w:t>
            </w: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br w:type="textWrapping"/>
            </w: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2.有独立划分项目检验批，并完整编制过整个项目施工资料经验；</w:t>
            </w: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br w:type="textWrapping"/>
            </w: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3.熟练掌握使用工程资料软件，必须会独立做项目各类资料编制工作；</w:t>
            </w: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br w:type="textWrapping"/>
            </w: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4.熟悉施工技术资料、安全资料的编制。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B4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eastAsia="宋体" w:cs="宋体"/>
                <w:color w:val="auto"/>
                <w:sz w:val="21"/>
              </w:rPr>
            </w:pPr>
          </w:p>
        </w:tc>
      </w:tr>
      <w:tr w14:paraId="36971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808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 w:cs="宋体"/>
                <w:color w:val="auto"/>
                <w:sz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0AA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 w:cs="宋体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C5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33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工程管理部工作人员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19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58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大学本科及以上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41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工程类、管理类、安全工程相关专业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C7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1.具有3年以上建筑施工安全管理工作经验；</w:t>
            </w: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br w:type="textWrapping"/>
            </w: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2.熟悉工程现场安全流程，能编制安全方案和应急预案；</w:t>
            </w: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br w:type="textWrapping"/>
            </w: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3.持有安全员证。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A4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eastAsia="宋体" w:cs="宋体"/>
                <w:color w:val="auto"/>
                <w:sz w:val="21"/>
              </w:rPr>
            </w:pPr>
          </w:p>
        </w:tc>
      </w:tr>
      <w:tr w14:paraId="6EE98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3CD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 w:cs="宋体"/>
                <w:color w:val="auto"/>
                <w:sz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C4D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 w:cs="宋体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75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92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经营管理部工作人员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5E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48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大学本科及以上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F2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工程类相关专业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CB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1..具有3年以上工程造价工作经验；</w:t>
            </w: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br w:type="textWrapping"/>
            </w: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2.有独立做过项目施工预算，招投标预算工作，成本控制经验；</w:t>
            </w: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br w:type="textWrapping"/>
            </w: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3.熟练掌握使用各类预算软件，必须会独立做项目各类预算造价工作；</w:t>
            </w: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br w:type="textWrapping"/>
            </w: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4.持有造价工程师证书者优先。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ED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eastAsia="宋体" w:cs="宋体"/>
                <w:color w:val="auto"/>
                <w:sz w:val="21"/>
              </w:rPr>
            </w:pPr>
          </w:p>
        </w:tc>
      </w:tr>
      <w:tr w14:paraId="571D4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31B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 w:cs="宋体"/>
                <w:color w:val="auto"/>
                <w:sz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C23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 w:cs="宋体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0A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CE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经营管理部工作人员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FB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42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大学本科及以上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0F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工程类相关专业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7F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1.具有3年以上工程造价工作经验；</w:t>
            </w: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br w:type="textWrapping"/>
            </w: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2.有独立做过项目施工预算，招投标预算工作，成本控制经验；</w:t>
            </w: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br w:type="textWrapping"/>
            </w: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3.熟练掌握使用各类预算软件，必须会独立做项目各类预算造价工作；</w:t>
            </w: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br w:type="textWrapping"/>
            </w: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4.持有造价工程师证书者优先。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8F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eastAsia="宋体" w:cs="宋体"/>
                <w:color w:val="auto"/>
                <w:sz w:val="21"/>
              </w:rPr>
            </w:pPr>
          </w:p>
        </w:tc>
      </w:tr>
      <w:tr w14:paraId="542DD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7E1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 w:cs="宋体"/>
                <w:color w:val="auto"/>
                <w:sz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16D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 w:cs="宋体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C0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A8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招采部工作人员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C8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69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大学本科及以上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09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建筑工程、土木工程、材料管理相关专业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2F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1.具有3年以上建筑行业材料管理、采购和施工工作经验；</w:t>
            </w: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br w:type="textWrapping"/>
            </w: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2.熟悉建筑材料特性、规格及验收标准，能独立编制材料计划、跟踪采购进度，熟练使用Office等办公软件，以及CAD看图识图能力;</w:t>
            </w: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br w:type="textWrapping"/>
            </w: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3.持有材料员证。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42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eastAsia="宋体" w:cs="宋体"/>
                <w:color w:val="auto"/>
                <w:sz w:val="21"/>
              </w:rPr>
            </w:pPr>
          </w:p>
        </w:tc>
      </w:tr>
      <w:tr w14:paraId="3C6A4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835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 w:cs="宋体"/>
                <w:color w:val="auto"/>
                <w:sz w:val="21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73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eastAsia="宋体" w:cs="宋体"/>
                <w:color w:val="auto"/>
                <w:sz w:val="21"/>
                <w:lang w:val="en-US" w:eastAsia="zh-CN"/>
              </w:rPr>
              <w:t>贵州高原明珠草海旅游有限公司</w:t>
            </w:r>
          </w:p>
          <w:p w14:paraId="3AF47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auto"/>
                <w:sz w:val="21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（3人）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F9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01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9E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项目开发部工作员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84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1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49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大学本科及以上</w:t>
            </w:r>
          </w:p>
        </w:tc>
        <w:tc>
          <w:tcPr>
            <w:tcW w:w="33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3B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旅游管理、工程审计</w:t>
            </w:r>
            <w:bookmarkStart w:id="0" w:name="_GoBack"/>
            <w:bookmarkEnd w:id="0"/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、工程造价、工程管理、房地产开发与管理、城乡规划相关专业</w:t>
            </w:r>
          </w:p>
        </w:tc>
        <w:tc>
          <w:tcPr>
            <w:tcW w:w="39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08F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具有3年以上旅游项目开发经验；</w:t>
            </w:r>
          </w:p>
          <w:p w14:paraId="5BAFF8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具备专业知识和实践能力，具有较强的解决问题的能力，良好的沟通协调能力，熟悉项目策划与执行。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3D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3E30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A27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 w:cs="宋体"/>
                <w:color w:val="auto"/>
                <w:sz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63B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 w:cs="宋体"/>
                <w:color w:val="auto"/>
                <w:sz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EA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B3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A8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61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3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26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9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804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58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C1AD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8C7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 w:cs="宋体"/>
                <w:color w:val="auto"/>
                <w:sz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B1B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 w:cs="宋体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2E4B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F8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乌撒阳光公司市场部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97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E1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大学本科及以上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6D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szCs w:val="22"/>
                <w:lang w:val="en-US" w:eastAsia="zh-CN"/>
              </w:rPr>
              <w:t>广告学、市场营销、会展经济与管理、文化产业管理、网络与新媒体、传播学相关专业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72A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具有3年以上市场化推广经验、管理经验；</w:t>
            </w:r>
          </w:p>
          <w:p w14:paraId="2B2C1A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熟悉文化产品市场运作，参与过演艺团队运营。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2B12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1ABC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4D2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 w:cs="宋体"/>
                <w:color w:val="auto"/>
                <w:sz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4F4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 w:cs="宋体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67B1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64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威宁芦虹公司运营部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E0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57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大学本科及以上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F7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旅游管理、酒店管理、工商管理、行政管理、会展经济与管理相关专业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4C1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具有3年及以上旅游行业经验，景区管理经验；</w:t>
            </w:r>
          </w:p>
          <w:p w14:paraId="691AB9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sz w:val="21"/>
                <w:lang w:val="en-US" w:eastAsia="zh-CN"/>
              </w:rPr>
              <w:t>具备战略规划能力，具备专业知识和实践能力，具有较强的解决问题的能力，良好的沟通协调能力。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038F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968D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3E9E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94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CEC59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cs="宋体"/>
                <w:color w:val="auto"/>
                <w:lang w:val="en-US"/>
              </w:rPr>
            </w:pPr>
          </w:p>
        </w:tc>
      </w:tr>
    </w:tbl>
    <w:p w14:paraId="128433F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F53F5A"/>
    <w:multiLevelType w:val="singleLevel"/>
    <w:tmpl w:val="D8F53F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B01E55F"/>
    <w:multiLevelType w:val="singleLevel"/>
    <w:tmpl w:val="2B01E5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30CBB6E"/>
    <w:multiLevelType w:val="singleLevel"/>
    <w:tmpl w:val="430CBB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A6C4F"/>
    <w:rsid w:val="04B35139"/>
    <w:rsid w:val="13EB1E92"/>
    <w:rsid w:val="158741A4"/>
    <w:rsid w:val="246062EC"/>
    <w:rsid w:val="2AC24019"/>
    <w:rsid w:val="32ED1692"/>
    <w:rsid w:val="36B9072F"/>
    <w:rsid w:val="382A5D3A"/>
    <w:rsid w:val="3F1461F9"/>
    <w:rsid w:val="41BA3087"/>
    <w:rsid w:val="43D917BF"/>
    <w:rsid w:val="4E0F004F"/>
    <w:rsid w:val="5D2E72A8"/>
    <w:rsid w:val="5E624433"/>
    <w:rsid w:val="6A7F2C3F"/>
    <w:rsid w:val="6EF83545"/>
    <w:rsid w:val="7C71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1159</Words>
  <Characters>1206</Characters>
  <Lines>0</Lines>
  <Paragraphs>0</Paragraphs>
  <TotalTime>3</TotalTime>
  <ScaleCrop>false</ScaleCrop>
  <LinksUpToDate>false</LinksUpToDate>
  <CharactersWithSpaces>1224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2026-04-30T01:46:00Z</dcterms:created>
  <dc:creator>Administrator</dc:creator>
  <cp:lastModifiedBy>包杰</cp:lastModifiedBy>
  <cp:lastPrinted>2026-05-09T09:45:00Z</cp:lastPrinted>
  <dcterms:modified xsi:type="dcterms:W3CDTF">2026-06-09T07:45:23Z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eyJoZGlkIjoiMjNhMmFiYzBjNjJlZDE0ZjBjNjBmZjdlY2ZhMDYzYjIiLCJ1c2VySWQiOiIyMDg4Nzg3OTEifQ==</vt:lpwstr>
  </property>
  <property fmtid="{D5CDD505-2E9C-101B-9397-08002B2CF9AE}" pid="4" name="ICV">
    <vt:lpwstr>2B21887B13EB4BA695FB3197C149F4D7_12</vt:lpwstr>
  </property>
</Properties>
</file>