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362D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附件1</w:t>
      </w:r>
    </w:p>
    <w:tbl>
      <w:tblPr>
        <w:tblStyle w:val="2"/>
        <w:tblW w:w="13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016"/>
        <w:gridCol w:w="715"/>
        <w:gridCol w:w="483"/>
        <w:gridCol w:w="5331"/>
        <w:gridCol w:w="5719"/>
      </w:tblGrid>
      <w:tr w14:paraId="181C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3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172B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国标小标宋-GB/T 2312" w:hAnsi="国标小标宋-GB/T 2312" w:eastAsia="国标小标宋-GB/T 2312" w:cs="国标小标宋-GB/T 2312"/>
                <w:i w:val="0"/>
                <w:iCs w:val="0"/>
                <w:color w:val="000000"/>
                <w:kern w:val="0"/>
                <w:sz w:val="32"/>
                <w:szCs w:val="32"/>
                <w:u w:val="none"/>
                <w:lang w:val="en-US" w:eastAsia="zh-CN" w:bidi="ar"/>
              </w:rPr>
              <w:t>进贤县敬老院（县养老服务中心）2026年公开招聘编外工作人员表</w:t>
            </w:r>
          </w:p>
        </w:tc>
      </w:tr>
      <w:tr w14:paraId="07E2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894F">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2218">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岗位</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F8E1">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招聘人数</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8D66">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岗位职责</w:t>
            </w:r>
          </w:p>
        </w:tc>
        <w:tc>
          <w:tcPr>
            <w:tcW w:w="5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C0A0">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任职要求</w:t>
            </w:r>
          </w:p>
        </w:tc>
      </w:tr>
      <w:tr w14:paraId="3B64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8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5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院长助理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8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69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1.协助院长统筹协调全院日常运营管理工作，参与制定发展规划及相关管理制度；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2.协助院长协调护理部、后勤部等各部门工作，解决跨部门协作问题，确保运营顺畅；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3.对接养老服务相关业务，协调内外部资源，保障养老服务有序推进；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4.协助处理行政事务、会议组织、公文流转等工作，完成院长交办的其他任务。</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20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1.大专及以上学历，社会工作、护理、老年服务与管理等养老行业相关专业优先；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2.年龄50周岁及以下；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3.具有2年以上相关工作经验；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4.熟练掌握办公软件，具备较强的公文写作能力和文件处理能力；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5.具备良好的沟通表达能力、组织协调能力和应变能力。</w:t>
            </w:r>
          </w:p>
        </w:tc>
      </w:tr>
      <w:tr w14:paraId="240B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D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B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护理部长</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C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CA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1.负责全院护理工作的统筹管理、人员调配与考核；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2.制定护理管理制度、服务标准和培训计划，组织开展护理培训和考核，提升团队专业水平；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3.监督护理工作质量，处理日常护理问题，做好与其他部门的协调工作；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4.负责老年人健康监测、突发情况应急处理。</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D2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1.大专及以上学历，护理、医学或老年服务与管理等相关专业；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2.年龄50周岁及以下，身体健康；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3.持有护士资格证或相关护理专业资格证书，具有不少于五年的医疗或养老行业工作经验，其中至少2年护理管理岗位经验；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4.熟悉老年人常见疾病的护理知识、康复护理技巧以及应急处理流程；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5.具备较强的团队管理能力、责任心、爱心和耐心，热爱养老护理事业。</w:t>
            </w:r>
          </w:p>
        </w:tc>
      </w:tr>
      <w:tr w14:paraId="57AD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D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0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B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E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3A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1.负责照料老年人的日常生活起居（协助饮食、洗漱、翻身、如厕、行走等）；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2.关注老年人身体状况，发现异常及时上报并配合处理；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3.维护老年人居住环境整洁，定期整理房间、消毒常用物品；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4.做好区域内环境卫生维护工作，遵守机构规章制度。</w:t>
            </w:r>
          </w:p>
        </w:tc>
        <w:tc>
          <w:tcPr>
            <w:tcW w:w="5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7C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1.初中及以上学历，年龄55周岁及以下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2.有爱心、耐心，热爱养老服务工作，身体健康，无传染性疾病，办理健康证；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3.具备一定的沟通表达能力，能适应轮班、节假日值守；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4.持有技能人才评价证书全国联网可查询的养老护理员职业资格证书者优先。</w:t>
            </w:r>
          </w:p>
        </w:tc>
      </w:tr>
      <w:tr w14:paraId="5E63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489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1EE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B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8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03B0D">
            <w:pPr>
              <w:jc w:val="left"/>
              <w:rPr>
                <w:rFonts w:hint="eastAsia" w:ascii="宋体" w:hAnsi="宋体" w:eastAsia="宋体" w:cs="宋体"/>
                <w:i w:val="0"/>
                <w:iCs w:val="0"/>
                <w:color w:val="000000"/>
                <w:sz w:val="20"/>
                <w:szCs w:val="20"/>
                <w:u w:val="none"/>
              </w:rPr>
            </w:pPr>
          </w:p>
        </w:tc>
        <w:tc>
          <w:tcPr>
            <w:tcW w:w="5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29610">
            <w:pPr>
              <w:jc w:val="left"/>
              <w:rPr>
                <w:rFonts w:hint="eastAsia" w:ascii="宋体" w:hAnsi="宋体" w:eastAsia="宋体" w:cs="宋体"/>
                <w:i w:val="0"/>
                <w:iCs w:val="0"/>
                <w:color w:val="000000"/>
                <w:sz w:val="20"/>
                <w:szCs w:val="20"/>
                <w:u w:val="none"/>
              </w:rPr>
            </w:pPr>
          </w:p>
        </w:tc>
      </w:tr>
    </w:tbl>
    <w:p w14:paraId="4608A8FF">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b w:val="0"/>
          <w:bCs w:val="0"/>
          <w:sz w:val="21"/>
          <w:szCs w:val="21"/>
          <w:lang w:val="en-US" w:eastAsia="zh-CN"/>
        </w:rPr>
        <w:sectPr>
          <w:pgSz w:w="16838" w:h="11906" w:orient="landscape"/>
          <w:pgMar w:top="1800" w:right="1440" w:bottom="1800" w:left="1440" w:header="851" w:footer="992" w:gutter="0"/>
          <w:cols w:space="425" w:num="1"/>
          <w:docGrid w:type="lines" w:linePitch="312" w:charSpace="0"/>
        </w:sectPr>
      </w:pPr>
    </w:p>
    <w:p w14:paraId="562FACD4"/>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国标小标宋-GB/T 2312">
    <w:altName w:val="宋体"/>
    <w:panose1 w:val="020005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10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2026-06-16T03:51:33Z</dcterms:created>
  <dc:creator>yaolong</dc:creator>
  <cp:lastModifiedBy>WPS_1591164280</cp:lastModifiedBy>
  <dcterms:modified xsi:type="dcterms:W3CDTF">2026-06-16T03:52:06Z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eyJoZGlkIjoiZDRmYzFjODQ0MzhiYzc1MDQ5NDYzOGU2MTFhNzYzMjEiLCJ1c2VySWQiOiIxMDA1Mjk3MTM1In0=</vt:lpwstr>
  </property>
  <property fmtid="{D5CDD505-2E9C-101B-9397-08002B2CF9AE}" pid="4" name="ICV">
    <vt:lpwstr>BEF38436C1344E72BADF6B137E172BB6_12</vt:lpwstr>
  </property>
</Properties>
</file>