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F5F78B">
      <w:pPr>
        <w:keepNext w:val="0"/>
        <w:keepLines w:val="0"/>
        <w:pageBreakBefore w:val="0"/>
        <w:widowControl w:val="0"/>
        <w:numPr>
          <w:ilvl w:val="0"/>
          <w:numId w:val="0"/>
        </w:numPr>
        <w:kinsoku/>
        <w:wordWrap/>
        <w:overflowPunct/>
        <w:topLinePunct/>
        <w:autoSpaceDE w:val="0"/>
        <w:autoSpaceDN w:val="0"/>
        <w:bidi w:val="0"/>
        <w:adjustRightInd/>
        <w:snapToGrid/>
        <w:spacing w:line="560" w:lineRule="exact"/>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附件1</w:t>
      </w:r>
    </w:p>
    <w:p w14:paraId="07A8FB3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宁夏电投</w:t>
      </w:r>
      <w:r>
        <w:rPr>
          <w:rFonts w:hint="eastAsia" w:ascii="方正小标宋简体" w:hAnsi="方正小标宋简体" w:eastAsia="方正小标宋简体" w:cs="方正小标宋简体"/>
          <w:sz w:val="44"/>
          <w:szCs w:val="44"/>
          <w:highlight w:val="none"/>
          <w:lang w:val="en-US" w:eastAsia="zh-CN"/>
        </w:rPr>
        <w:t>热力</w:t>
      </w:r>
      <w:r>
        <w:rPr>
          <w:rFonts w:hint="eastAsia" w:ascii="方正小标宋简体" w:hAnsi="方正小标宋简体" w:eastAsia="方正小标宋简体" w:cs="方正小标宋简体"/>
          <w:sz w:val="44"/>
          <w:szCs w:val="44"/>
          <w:highlight w:val="none"/>
        </w:rPr>
        <w:t>有限公司</w:t>
      </w:r>
      <w:r>
        <w:rPr>
          <w:rFonts w:hint="eastAsia" w:ascii="方正小标宋简体" w:hAnsi="方正小标宋简体" w:eastAsia="方正小标宋简体" w:cs="方正小标宋简体"/>
          <w:sz w:val="44"/>
          <w:szCs w:val="44"/>
          <w:highlight w:val="none"/>
          <w:lang w:val="en-US" w:eastAsia="zh-CN"/>
        </w:rPr>
        <w:t>2026年</w:t>
      </w:r>
      <w:r>
        <w:rPr>
          <w:rFonts w:hint="eastAsia" w:ascii="方正小标宋简体" w:hAnsi="方正小标宋简体" w:eastAsia="方正小标宋简体" w:cs="方正小标宋简体"/>
          <w:w w:val="100"/>
          <w:sz w:val="44"/>
          <w:szCs w:val="44"/>
          <w:highlight w:val="none"/>
          <w:lang w:val="en-US" w:eastAsia="zh-CN"/>
        </w:rPr>
        <w:t>公开招聘</w:t>
      </w:r>
      <w:r>
        <w:rPr>
          <w:rFonts w:hint="eastAsia" w:ascii="方正小标宋简体" w:hAnsi="方正小标宋简体" w:eastAsia="方正小标宋简体" w:cs="方正小标宋简体"/>
          <w:sz w:val="44"/>
          <w:szCs w:val="44"/>
          <w:highlight w:val="none"/>
        </w:rPr>
        <w:t>工作人员岗位信息一览表</w:t>
      </w:r>
    </w:p>
    <w:tbl>
      <w:tblPr>
        <w:tblStyle w:val="7"/>
        <w:tblW w:w="147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0"/>
        <w:gridCol w:w="911"/>
        <w:gridCol w:w="751"/>
        <w:gridCol w:w="888"/>
        <w:gridCol w:w="756"/>
        <w:gridCol w:w="816"/>
        <w:gridCol w:w="996"/>
        <w:gridCol w:w="1212"/>
        <w:gridCol w:w="5659"/>
        <w:gridCol w:w="1067"/>
        <w:gridCol w:w="833"/>
      </w:tblGrid>
      <w:tr w14:paraId="4CF8F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850" w:type="dxa"/>
            <w:vMerge w:val="restart"/>
            <w:tcBorders>
              <w:top w:val="single" w:color="000000" w:sz="4" w:space="0"/>
              <w:left w:val="single" w:color="000000" w:sz="4" w:space="0"/>
              <w:bottom w:val="single" w:color="000000" w:sz="4" w:space="0"/>
              <w:right w:val="single" w:color="000000" w:sz="4" w:space="0"/>
            </w:tcBorders>
            <w:noWrap w:val="0"/>
            <w:vAlign w:val="center"/>
          </w:tcPr>
          <w:p w14:paraId="09EF5562">
            <w:pPr>
              <w:keepNext w:val="0"/>
              <w:keepLines w:val="0"/>
              <w:pageBreakBefore w:val="0"/>
              <w:widowControl/>
              <w:suppressLineNumbers w:val="0"/>
              <w:kinsoku/>
              <w:wordWrap/>
              <w:overflowPunct/>
              <w:bidi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公司  名称</w:t>
            </w:r>
          </w:p>
        </w:tc>
        <w:tc>
          <w:tcPr>
            <w:tcW w:w="911" w:type="dxa"/>
            <w:vMerge w:val="restart"/>
            <w:tcBorders>
              <w:top w:val="single" w:color="000000" w:sz="4" w:space="0"/>
              <w:left w:val="single" w:color="000000" w:sz="4" w:space="0"/>
              <w:bottom w:val="single" w:color="000000" w:sz="4" w:space="0"/>
              <w:right w:val="single" w:color="000000" w:sz="4" w:space="0"/>
            </w:tcBorders>
            <w:noWrap w:val="0"/>
            <w:vAlign w:val="center"/>
          </w:tcPr>
          <w:p w14:paraId="798A3F0B">
            <w:pPr>
              <w:keepNext w:val="0"/>
              <w:keepLines w:val="0"/>
              <w:pageBreakBefore w:val="0"/>
              <w:widowControl/>
              <w:suppressLineNumbers w:val="0"/>
              <w:kinsoku/>
              <w:wordWrap/>
              <w:overflowPunct/>
              <w:bidi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招聘单位</w:t>
            </w:r>
          </w:p>
        </w:tc>
        <w:tc>
          <w:tcPr>
            <w:tcW w:w="751" w:type="dxa"/>
            <w:vMerge w:val="restart"/>
            <w:tcBorders>
              <w:top w:val="single" w:color="000000" w:sz="4" w:space="0"/>
              <w:left w:val="single" w:color="000000" w:sz="4" w:space="0"/>
              <w:bottom w:val="single" w:color="000000" w:sz="4" w:space="0"/>
              <w:right w:val="single" w:color="000000" w:sz="4" w:space="0"/>
            </w:tcBorders>
            <w:noWrap w:val="0"/>
            <w:vAlign w:val="center"/>
          </w:tcPr>
          <w:p w14:paraId="13997EB1">
            <w:pPr>
              <w:keepNext w:val="0"/>
              <w:keepLines w:val="0"/>
              <w:pageBreakBefore w:val="0"/>
              <w:widowControl/>
              <w:suppressLineNumbers w:val="0"/>
              <w:kinsoku/>
              <w:wordWrap/>
              <w:overflowPunct/>
              <w:bidi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招聘部门</w:t>
            </w:r>
          </w:p>
        </w:tc>
        <w:tc>
          <w:tcPr>
            <w:tcW w:w="888" w:type="dxa"/>
            <w:vMerge w:val="restart"/>
            <w:tcBorders>
              <w:top w:val="single" w:color="000000" w:sz="4" w:space="0"/>
              <w:left w:val="single" w:color="000000" w:sz="4" w:space="0"/>
              <w:bottom w:val="single" w:color="000000" w:sz="4" w:space="0"/>
              <w:right w:val="single" w:color="000000" w:sz="4" w:space="0"/>
            </w:tcBorders>
            <w:noWrap w:val="0"/>
            <w:vAlign w:val="center"/>
          </w:tcPr>
          <w:p w14:paraId="654E87AB">
            <w:pPr>
              <w:keepNext w:val="0"/>
              <w:keepLines w:val="0"/>
              <w:pageBreakBefore w:val="0"/>
              <w:widowControl/>
              <w:suppressLineNumbers w:val="0"/>
              <w:kinsoku/>
              <w:wordWrap/>
              <w:overflowPunct/>
              <w:bidi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招聘岗位</w:t>
            </w:r>
          </w:p>
        </w:tc>
        <w:tc>
          <w:tcPr>
            <w:tcW w:w="756" w:type="dxa"/>
            <w:vMerge w:val="restart"/>
            <w:tcBorders>
              <w:top w:val="single" w:color="000000" w:sz="4" w:space="0"/>
              <w:left w:val="single" w:color="000000" w:sz="4" w:space="0"/>
              <w:bottom w:val="single" w:color="000000" w:sz="4" w:space="0"/>
              <w:right w:val="single" w:color="000000" w:sz="4" w:space="0"/>
            </w:tcBorders>
            <w:noWrap w:val="0"/>
            <w:vAlign w:val="center"/>
          </w:tcPr>
          <w:p w14:paraId="237533EA">
            <w:pPr>
              <w:keepNext w:val="0"/>
              <w:keepLines w:val="0"/>
              <w:pageBreakBefore w:val="0"/>
              <w:widowControl/>
              <w:suppressLineNumbers w:val="0"/>
              <w:kinsoku/>
              <w:wordWrap/>
              <w:overflowPunct/>
              <w:bidi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highlight w:val="none"/>
                <w:u w:val="none"/>
              </w:rPr>
            </w:pPr>
            <w:r>
              <w:rPr>
                <w:rStyle w:val="10"/>
                <w:rFonts w:hint="eastAsia" w:ascii="宋体" w:hAnsi="宋体" w:eastAsia="宋体" w:cs="宋体"/>
                <w:b/>
                <w:bCs/>
                <w:sz w:val="24"/>
                <w:szCs w:val="24"/>
                <w:highlight w:val="none"/>
                <w:lang w:val="en-US" w:eastAsia="zh-CN" w:bidi="ar"/>
              </w:rPr>
              <w:t>招聘人数</w:t>
            </w:r>
          </w:p>
        </w:tc>
        <w:tc>
          <w:tcPr>
            <w:tcW w:w="10583" w:type="dxa"/>
            <w:gridSpan w:val="6"/>
            <w:tcBorders>
              <w:top w:val="single" w:color="000000" w:sz="4" w:space="0"/>
              <w:left w:val="single" w:color="000000" w:sz="4" w:space="0"/>
              <w:bottom w:val="single" w:color="000000" w:sz="4" w:space="0"/>
              <w:right w:val="single" w:color="000000" w:sz="4" w:space="0"/>
            </w:tcBorders>
            <w:noWrap w:val="0"/>
            <w:vAlign w:val="center"/>
          </w:tcPr>
          <w:p w14:paraId="16610F1A">
            <w:pPr>
              <w:keepNext w:val="0"/>
              <w:keepLines w:val="0"/>
              <w:pageBreakBefore w:val="0"/>
              <w:widowControl/>
              <w:suppressLineNumbers w:val="0"/>
              <w:kinsoku/>
              <w:wordWrap/>
              <w:overflowPunct/>
              <w:bidi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招聘条件</w:t>
            </w:r>
          </w:p>
        </w:tc>
      </w:tr>
      <w:tr w14:paraId="2315B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blHeader/>
          <w:jc w:val="center"/>
        </w:trPr>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1BE766">
            <w:pPr>
              <w:keepNext w:val="0"/>
              <w:keepLines w:val="0"/>
              <w:pageBreakBefore w:val="0"/>
              <w:widowControl/>
              <w:suppressLineNumbers w:val="0"/>
              <w:kinsoku/>
              <w:wordWrap/>
              <w:overflowPunct/>
              <w:bidi w:val="0"/>
              <w:snapToGrid w:val="0"/>
              <w:spacing w:afterAutospacing="0"/>
              <w:ind w:left="0" w:leftChars="0" w:right="0" w:rightChars="0" w:firstLine="0" w:firstLineChars="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p>
        </w:tc>
        <w:tc>
          <w:tcPr>
            <w:tcW w:w="91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C3DA0C">
            <w:pPr>
              <w:keepNext w:val="0"/>
              <w:keepLines w:val="0"/>
              <w:pageBreakBefore w:val="0"/>
              <w:widowControl/>
              <w:suppressLineNumbers w:val="0"/>
              <w:kinsoku/>
              <w:wordWrap/>
              <w:overflowPunct/>
              <w:bidi w:val="0"/>
              <w:snapToGrid w:val="0"/>
              <w:spacing w:afterAutospacing="0"/>
              <w:ind w:left="0" w:leftChars="0" w:right="0" w:rightChars="0" w:firstLine="0" w:firstLineChars="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p>
        </w:tc>
        <w:tc>
          <w:tcPr>
            <w:tcW w:w="7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D48372">
            <w:pPr>
              <w:keepNext w:val="0"/>
              <w:keepLines w:val="0"/>
              <w:pageBreakBefore w:val="0"/>
              <w:widowControl/>
              <w:suppressLineNumbers w:val="0"/>
              <w:kinsoku/>
              <w:wordWrap/>
              <w:overflowPunct/>
              <w:bidi w:val="0"/>
              <w:snapToGrid w:val="0"/>
              <w:spacing w:afterAutospacing="0"/>
              <w:ind w:left="0" w:leftChars="0" w:right="0" w:rightChars="0" w:firstLine="0" w:firstLineChars="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p>
        </w:tc>
        <w:tc>
          <w:tcPr>
            <w:tcW w:w="8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2DC81F">
            <w:pPr>
              <w:keepNext w:val="0"/>
              <w:keepLines w:val="0"/>
              <w:pageBreakBefore w:val="0"/>
              <w:widowControl/>
              <w:suppressLineNumbers w:val="0"/>
              <w:kinsoku/>
              <w:wordWrap/>
              <w:overflowPunct/>
              <w:bidi w:val="0"/>
              <w:snapToGrid w:val="0"/>
              <w:spacing w:afterAutospacing="0"/>
              <w:ind w:left="0" w:leftChars="0" w:right="0" w:rightChars="0" w:firstLine="0" w:firstLineChars="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p>
        </w:tc>
        <w:tc>
          <w:tcPr>
            <w:tcW w:w="7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1DC1B6">
            <w:pPr>
              <w:keepNext w:val="0"/>
              <w:keepLines w:val="0"/>
              <w:pageBreakBefore w:val="0"/>
              <w:widowControl/>
              <w:suppressLineNumbers w:val="0"/>
              <w:kinsoku/>
              <w:wordWrap/>
              <w:overflowPunct/>
              <w:bidi w:val="0"/>
              <w:snapToGrid w:val="0"/>
              <w:spacing w:afterAutospacing="0"/>
              <w:ind w:left="0" w:leftChars="0" w:right="0" w:rightChars="0" w:firstLine="0" w:firstLineChars="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08BA6759">
            <w:pPr>
              <w:keepNext w:val="0"/>
              <w:keepLines w:val="0"/>
              <w:pageBreakBefore w:val="0"/>
              <w:widowControl/>
              <w:suppressLineNumbers w:val="0"/>
              <w:kinsoku/>
              <w:wordWrap/>
              <w:overflowPunct/>
              <w:bidi w:val="0"/>
              <w:snapToGrid w:val="0"/>
              <w:ind w:left="0" w:leftChars="0" w:right="0" w:rightChars="0" w:firstLine="0" w:firstLineChars="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年龄</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14:paraId="247550F9">
            <w:pPr>
              <w:keepNext w:val="0"/>
              <w:keepLines w:val="0"/>
              <w:pageBreakBefore w:val="0"/>
              <w:widowControl/>
              <w:suppressLineNumbers w:val="0"/>
              <w:kinsoku/>
              <w:wordWrap/>
              <w:overflowPunct/>
              <w:bidi w:val="0"/>
              <w:snapToGrid w:val="0"/>
              <w:ind w:left="0" w:leftChars="0" w:right="0" w:rightChars="0" w:firstLine="0" w:firstLineChars="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学历</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1553F772">
            <w:pPr>
              <w:keepNext w:val="0"/>
              <w:keepLines w:val="0"/>
              <w:pageBreakBefore w:val="0"/>
              <w:widowControl/>
              <w:suppressLineNumbers w:val="0"/>
              <w:kinsoku/>
              <w:wordWrap/>
              <w:overflowPunct/>
              <w:bidi w:val="0"/>
              <w:snapToGrid w:val="0"/>
              <w:ind w:left="0" w:leftChars="0" w:right="0" w:rightChars="0" w:firstLine="0" w:firstLineChars="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专业</w:t>
            </w:r>
          </w:p>
        </w:tc>
        <w:tc>
          <w:tcPr>
            <w:tcW w:w="5659" w:type="dxa"/>
            <w:tcBorders>
              <w:top w:val="single" w:color="000000" w:sz="4" w:space="0"/>
              <w:left w:val="single" w:color="000000" w:sz="4" w:space="0"/>
              <w:bottom w:val="single" w:color="000000" w:sz="4" w:space="0"/>
              <w:right w:val="single" w:color="000000" w:sz="4" w:space="0"/>
            </w:tcBorders>
            <w:noWrap w:val="0"/>
            <w:vAlign w:val="center"/>
          </w:tcPr>
          <w:p w14:paraId="2A9F24F5">
            <w:pPr>
              <w:keepNext w:val="0"/>
              <w:keepLines w:val="0"/>
              <w:pageBreakBefore w:val="0"/>
              <w:widowControl/>
              <w:suppressLineNumbers w:val="0"/>
              <w:kinsoku/>
              <w:wordWrap/>
              <w:overflowPunct/>
              <w:bidi w:val="0"/>
              <w:snapToGrid w:val="0"/>
              <w:ind w:left="0" w:leftChars="0" w:right="0" w:rightChars="0" w:firstLine="0" w:firstLineChars="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资格条件及其他要求</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14:paraId="06A352F0">
            <w:pPr>
              <w:keepNext w:val="0"/>
              <w:keepLines w:val="0"/>
              <w:pageBreakBefore w:val="0"/>
              <w:widowControl/>
              <w:suppressLineNumbers w:val="0"/>
              <w:kinsoku/>
              <w:wordWrap/>
              <w:overflowPunct/>
              <w:bidi w:val="0"/>
              <w:snapToGrid w:val="0"/>
              <w:ind w:left="0" w:leftChars="0" w:right="0" w:rightChars="0" w:firstLine="0" w:firstLineChars="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工作</w:t>
            </w:r>
          </w:p>
          <w:p w14:paraId="435079CC">
            <w:pPr>
              <w:keepNext w:val="0"/>
              <w:keepLines w:val="0"/>
              <w:pageBreakBefore w:val="0"/>
              <w:widowControl/>
              <w:suppressLineNumbers w:val="0"/>
              <w:kinsoku/>
              <w:wordWrap/>
              <w:overflowPunct/>
              <w:bidi w:val="0"/>
              <w:snapToGrid w:val="0"/>
              <w:ind w:left="0" w:leftChars="0" w:right="0" w:rightChars="0" w:firstLine="0" w:firstLineChars="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地点</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14:paraId="4808655E">
            <w:pPr>
              <w:keepNext w:val="0"/>
              <w:keepLines w:val="0"/>
              <w:pageBreakBefore w:val="0"/>
              <w:widowControl/>
              <w:suppressLineNumbers w:val="0"/>
              <w:kinsoku/>
              <w:wordWrap/>
              <w:overflowPunct/>
              <w:bidi w:val="0"/>
              <w:snapToGrid w:val="0"/>
              <w:ind w:left="0" w:leftChars="0" w:right="0" w:rightChars="0" w:firstLine="0" w:firstLineChars="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备注</w:t>
            </w:r>
          </w:p>
        </w:tc>
      </w:tr>
      <w:tr w14:paraId="5FB68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8" w:hRule="atLeast"/>
          <w:tblHeader/>
          <w:jc w:val="center"/>
        </w:trPr>
        <w:tc>
          <w:tcPr>
            <w:tcW w:w="850" w:type="dxa"/>
            <w:vMerge w:val="restart"/>
            <w:tcBorders>
              <w:top w:val="single" w:color="000000" w:sz="4" w:space="0"/>
              <w:left w:val="single" w:color="000000" w:sz="4" w:space="0"/>
              <w:right w:val="single" w:color="000000" w:sz="4" w:space="0"/>
            </w:tcBorders>
            <w:noWrap w:val="0"/>
            <w:vAlign w:val="center"/>
          </w:tcPr>
          <w:p w14:paraId="1980E56A">
            <w:pPr>
              <w:keepNext w:val="0"/>
              <w:keepLines w:val="0"/>
              <w:pageBreakBefore w:val="0"/>
              <w:widowControl/>
              <w:suppressLineNumbers w:val="0"/>
              <w:kinsoku/>
              <w:wordWrap/>
              <w:overflowPunct/>
              <w:bidi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宁夏电投热力有限公司</w:t>
            </w:r>
          </w:p>
        </w:tc>
        <w:tc>
          <w:tcPr>
            <w:tcW w:w="911" w:type="dxa"/>
            <w:vMerge w:val="restart"/>
            <w:tcBorders>
              <w:top w:val="single" w:color="000000" w:sz="4" w:space="0"/>
              <w:left w:val="single" w:color="000000" w:sz="4" w:space="0"/>
              <w:right w:val="single" w:color="000000" w:sz="4" w:space="0"/>
            </w:tcBorders>
            <w:shd w:val="clear" w:color="auto" w:fill="auto"/>
            <w:noWrap w:val="0"/>
            <w:vAlign w:val="center"/>
          </w:tcPr>
          <w:p w14:paraId="38E1BFB2">
            <w:pPr>
              <w:keepNext w:val="0"/>
              <w:keepLines w:val="0"/>
              <w:pageBreakBefore w:val="0"/>
              <w:widowControl/>
              <w:suppressLineNumbers w:val="0"/>
              <w:kinsoku/>
              <w:wordWrap/>
              <w:overflowPunct/>
              <w:bidi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宁夏电投热力有限公司</w:t>
            </w:r>
          </w:p>
        </w:tc>
        <w:tc>
          <w:tcPr>
            <w:tcW w:w="751" w:type="dxa"/>
            <w:vMerge w:val="restart"/>
            <w:tcBorders>
              <w:top w:val="single" w:color="000000" w:sz="4" w:space="0"/>
              <w:left w:val="single" w:color="000000" w:sz="4" w:space="0"/>
              <w:right w:val="single" w:color="000000" w:sz="4" w:space="0"/>
            </w:tcBorders>
            <w:noWrap w:val="0"/>
            <w:vAlign w:val="center"/>
          </w:tcPr>
          <w:p w14:paraId="6EB905CE">
            <w:pPr>
              <w:keepNext w:val="0"/>
              <w:keepLines w:val="0"/>
              <w:pageBreakBefore w:val="0"/>
              <w:widowControl/>
              <w:suppressLineNumbers w:val="0"/>
              <w:kinsoku/>
              <w:wordWrap/>
              <w:overflowPunct/>
              <w:bidi w:val="0"/>
              <w:snapToGrid w:val="0"/>
              <w:ind w:left="0" w:leftChars="0" w:right="0" w:rightChars="0" w:firstLine="0" w:firstLineChars="0"/>
              <w:jc w:val="center"/>
              <w:textAlignment w:val="center"/>
              <w:rPr>
                <w:rFonts w:hint="default"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运行服务部</w:t>
            </w:r>
          </w:p>
        </w:tc>
        <w:tc>
          <w:tcPr>
            <w:tcW w:w="888" w:type="dxa"/>
            <w:vMerge w:val="restart"/>
            <w:tcBorders>
              <w:top w:val="single" w:color="000000" w:sz="4" w:space="0"/>
              <w:left w:val="single" w:color="000000" w:sz="4" w:space="0"/>
              <w:right w:val="single" w:color="000000" w:sz="4" w:space="0"/>
            </w:tcBorders>
            <w:noWrap w:val="0"/>
            <w:vAlign w:val="center"/>
          </w:tcPr>
          <w:p w14:paraId="69336B10">
            <w:pPr>
              <w:keepNext w:val="0"/>
              <w:keepLines w:val="0"/>
              <w:pageBreakBefore w:val="0"/>
              <w:widowControl/>
              <w:suppressLineNumbers w:val="0"/>
              <w:kinsoku/>
              <w:wordWrap/>
              <w:overflowPunct/>
              <w:bidi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供暖管家</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5EFF6FF4">
            <w:pPr>
              <w:keepNext w:val="0"/>
              <w:keepLines w:val="0"/>
              <w:pageBreakBefore w:val="0"/>
              <w:widowControl/>
              <w:suppressLineNumbers w:val="0"/>
              <w:kinsoku/>
              <w:wordWrap/>
              <w:overflowPunct/>
              <w:bidi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816" w:type="dxa"/>
            <w:vMerge w:val="restart"/>
            <w:tcBorders>
              <w:top w:val="single" w:color="000000" w:sz="4" w:space="0"/>
              <w:left w:val="single" w:color="000000" w:sz="4" w:space="0"/>
              <w:right w:val="single" w:color="000000" w:sz="4" w:space="0"/>
            </w:tcBorders>
            <w:noWrap w:val="0"/>
            <w:vAlign w:val="center"/>
          </w:tcPr>
          <w:p w14:paraId="6A98C6AC">
            <w:pPr>
              <w:keepNext w:val="0"/>
              <w:keepLines w:val="0"/>
              <w:pageBreakBefore w:val="0"/>
              <w:widowControl/>
              <w:suppressLineNumbers w:val="0"/>
              <w:kinsoku/>
              <w:wordWrap/>
              <w:overflowPunct/>
              <w:bidi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28周岁（含）以下</w:t>
            </w:r>
          </w:p>
        </w:tc>
        <w:tc>
          <w:tcPr>
            <w:tcW w:w="996" w:type="dxa"/>
            <w:vMerge w:val="restart"/>
            <w:tcBorders>
              <w:top w:val="single" w:color="000000" w:sz="4" w:space="0"/>
              <w:left w:val="single" w:color="000000" w:sz="4" w:space="0"/>
              <w:right w:val="single" w:color="000000" w:sz="4" w:space="0"/>
            </w:tcBorders>
            <w:noWrap w:val="0"/>
            <w:vAlign w:val="center"/>
          </w:tcPr>
          <w:p w14:paraId="1F60FF01">
            <w:pPr>
              <w:keepNext w:val="0"/>
              <w:keepLines w:val="0"/>
              <w:pageBreakBefore w:val="0"/>
              <w:widowControl/>
              <w:suppressLineNumbers w:val="0"/>
              <w:kinsoku/>
              <w:wordWrap/>
              <w:overflowPunct/>
              <w:bidi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大学本科及以上学历</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06348D73">
            <w:pPr>
              <w:keepNext w:val="0"/>
              <w:keepLines w:val="0"/>
              <w:pageBreakBefore w:val="0"/>
              <w:widowControl/>
              <w:suppressLineNumbers w:val="0"/>
              <w:kinsoku/>
              <w:wordWrap/>
              <w:overflowPunct/>
              <w:bidi w:val="0"/>
              <w:snapToGrid w:val="0"/>
              <w:ind w:left="0" w:leftChars="0" w:right="0" w:rightChars="0" w:firstLine="0" w:firstLineChars="0"/>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建筑环境与能源应用工程、暖通等相关专业</w:t>
            </w:r>
          </w:p>
        </w:tc>
        <w:tc>
          <w:tcPr>
            <w:tcW w:w="5659" w:type="dxa"/>
            <w:vMerge w:val="restart"/>
            <w:tcBorders>
              <w:top w:val="single" w:color="000000" w:sz="4" w:space="0"/>
              <w:left w:val="single" w:color="000000" w:sz="4" w:space="0"/>
              <w:right w:val="single" w:color="000000" w:sz="4" w:space="0"/>
            </w:tcBorders>
            <w:noWrap w:val="0"/>
            <w:vAlign w:val="center"/>
          </w:tcPr>
          <w:p w14:paraId="4F61374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480" w:firstLineChars="20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1.2026届应届毕业生及2025届未就业毕业生；</w:t>
            </w:r>
          </w:p>
          <w:p w14:paraId="7293A89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480" w:firstLineChars="200"/>
              <w:jc w:val="left"/>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sz w:val="24"/>
                <w:szCs w:val="24"/>
              </w:rPr>
              <w:t>2.身体健康，具有良好的心理素质和正常履职的身体条件，主要无色盲、色弱、高血压、心脏病、精神性及卫生行政部门规定的其他不适合岗位工作的疾病或职业禁忌症等</w:t>
            </w:r>
            <w:r>
              <w:rPr>
                <w:rFonts w:hint="eastAsia" w:ascii="仿宋_GB2312" w:hAnsi="仿宋_GB2312" w:eastAsia="仿宋_GB2312" w:cs="仿宋_GB2312"/>
                <w:sz w:val="24"/>
                <w:szCs w:val="24"/>
                <w:lang w:eastAsia="zh-CN"/>
              </w:rPr>
              <w:t>。</w:t>
            </w:r>
          </w:p>
        </w:tc>
        <w:tc>
          <w:tcPr>
            <w:tcW w:w="1067" w:type="dxa"/>
            <w:vMerge w:val="restart"/>
            <w:tcBorders>
              <w:top w:val="single" w:color="000000" w:sz="4" w:space="0"/>
              <w:left w:val="single" w:color="000000" w:sz="4" w:space="0"/>
              <w:right w:val="single" w:color="000000" w:sz="4" w:space="0"/>
            </w:tcBorders>
            <w:noWrap w:val="0"/>
            <w:vAlign w:val="center"/>
          </w:tcPr>
          <w:p w14:paraId="0B10B259">
            <w:pPr>
              <w:keepNext w:val="0"/>
              <w:keepLines w:val="0"/>
              <w:pageBreakBefore w:val="0"/>
              <w:widowControl/>
              <w:suppressLineNumbers w:val="0"/>
              <w:kinsoku/>
              <w:wordWrap/>
              <w:overflowPunct/>
              <w:bidi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银川市</w:t>
            </w:r>
          </w:p>
        </w:tc>
        <w:tc>
          <w:tcPr>
            <w:tcW w:w="833" w:type="dxa"/>
            <w:vMerge w:val="restart"/>
            <w:tcBorders>
              <w:top w:val="single" w:color="000000" w:sz="4" w:space="0"/>
              <w:left w:val="single" w:color="000000" w:sz="4" w:space="0"/>
              <w:right w:val="single" w:color="000000" w:sz="4" w:space="0"/>
            </w:tcBorders>
            <w:noWrap w:val="0"/>
            <w:vAlign w:val="center"/>
          </w:tcPr>
          <w:p w14:paraId="5E021F80">
            <w:pPr>
              <w:keepNext w:val="0"/>
              <w:keepLines w:val="0"/>
              <w:pageBreakBefore w:val="0"/>
              <w:widowControl/>
              <w:suppressLineNumbers w:val="0"/>
              <w:kinsoku/>
              <w:wordWrap/>
              <w:overflowPunct/>
              <w:bidi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p>
        </w:tc>
      </w:tr>
      <w:tr w14:paraId="45791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8" w:hRule="atLeast"/>
          <w:tblHeader/>
          <w:jc w:val="center"/>
        </w:trPr>
        <w:tc>
          <w:tcPr>
            <w:tcW w:w="850" w:type="dxa"/>
            <w:vMerge w:val="continue"/>
            <w:tcBorders>
              <w:left w:val="single" w:color="000000" w:sz="4" w:space="0"/>
              <w:bottom w:val="single" w:color="000000" w:sz="4" w:space="0"/>
              <w:right w:val="single" w:color="000000" w:sz="4" w:space="0"/>
            </w:tcBorders>
            <w:noWrap w:val="0"/>
            <w:vAlign w:val="center"/>
          </w:tcPr>
          <w:p w14:paraId="24585D48">
            <w:pPr>
              <w:keepNext w:val="0"/>
              <w:keepLines w:val="0"/>
              <w:pageBreakBefore w:val="0"/>
              <w:widowControl/>
              <w:suppressLineNumbers w:val="0"/>
              <w:kinsoku/>
              <w:wordWrap/>
              <w:overflowPunct/>
              <w:bidi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911" w:type="dxa"/>
            <w:vMerge w:val="continue"/>
            <w:tcBorders>
              <w:left w:val="single" w:color="000000" w:sz="4" w:space="0"/>
              <w:bottom w:val="single" w:color="000000" w:sz="4" w:space="0"/>
              <w:right w:val="single" w:color="000000" w:sz="4" w:space="0"/>
            </w:tcBorders>
            <w:noWrap w:val="0"/>
            <w:vAlign w:val="center"/>
          </w:tcPr>
          <w:p w14:paraId="52167A96">
            <w:pPr>
              <w:keepNext w:val="0"/>
              <w:keepLines w:val="0"/>
              <w:pageBreakBefore w:val="0"/>
              <w:widowControl/>
              <w:suppressLineNumbers w:val="0"/>
              <w:kinsoku/>
              <w:wordWrap/>
              <w:overflowPunct/>
              <w:bidi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p>
        </w:tc>
        <w:tc>
          <w:tcPr>
            <w:tcW w:w="751" w:type="dxa"/>
            <w:vMerge w:val="continue"/>
            <w:tcBorders>
              <w:left w:val="single" w:color="000000" w:sz="4" w:space="0"/>
              <w:bottom w:val="single" w:color="000000" w:sz="4" w:space="0"/>
              <w:right w:val="single" w:color="000000" w:sz="4" w:space="0"/>
            </w:tcBorders>
            <w:noWrap w:val="0"/>
            <w:vAlign w:val="center"/>
          </w:tcPr>
          <w:p w14:paraId="6E839611">
            <w:pPr>
              <w:keepNext w:val="0"/>
              <w:keepLines w:val="0"/>
              <w:pageBreakBefore w:val="0"/>
              <w:widowControl/>
              <w:suppressLineNumbers w:val="0"/>
              <w:kinsoku/>
              <w:wordWrap/>
              <w:overflowPunct/>
              <w:bidi w:val="0"/>
              <w:snapToGrid w:val="0"/>
              <w:ind w:left="0" w:leftChars="0" w:right="0" w:rightChars="0" w:firstLine="0" w:firstLineChars="0"/>
              <w:jc w:val="center"/>
              <w:textAlignment w:val="center"/>
              <w:rPr>
                <w:rFonts w:hint="default" w:ascii="仿宋_GB2312" w:hAnsi="仿宋_GB2312" w:eastAsia="仿宋_GB2312" w:cs="仿宋_GB2312"/>
                <w:i w:val="0"/>
                <w:iCs w:val="0"/>
                <w:color w:val="000000"/>
                <w:kern w:val="0"/>
                <w:sz w:val="21"/>
                <w:szCs w:val="21"/>
                <w:highlight w:val="none"/>
                <w:u w:val="none"/>
                <w:lang w:val="en-US" w:eastAsia="zh-CN" w:bidi="ar"/>
              </w:rPr>
            </w:pPr>
          </w:p>
        </w:tc>
        <w:tc>
          <w:tcPr>
            <w:tcW w:w="888" w:type="dxa"/>
            <w:vMerge w:val="continue"/>
            <w:tcBorders>
              <w:left w:val="single" w:color="000000" w:sz="4" w:space="0"/>
              <w:bottom w:val="single" w:color="000000" w:sz="4" w:space="0"/>
              <w:right w:val="single" w:color="000000" w:sz="4" w:space="0"/>
            </w:tcBorders>
            <w:shd w:val="clear" w:color="auto" w:fill="auto"/>
            <w:noWrap w:val="0"/>
            <w:vAlign w:val="center"/>
          </w:tcPr>
          <w:p w14:paraId="00017D47">
            <w:pPr>
              <w:keepNext w:val="0"/>
              <w:keepLines w:val="0"/>
              <w:pageBreakBefore w:val="0"/>
              <w:widowControl/>
              <w:suppressLineNumbers w:val="0"/>
              <w:kinsoku/>
              <w:wordWrap/>
              <w:overflowPunct/>
              <w:bidi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5C0E408F">
            <w:pPr>
              <w:keepNext w:val="0"/>
              <w:keepLines w:val="0"/>
              <w:pageBreakBefore w:val="0"/>
              <w:widowControl/>
              <w:suppressLineNumbers w:val="0"/>
              <w:kinsoku/>
              <w:wordWrap/>
              <w:overflowPunct/>
              <w:bidi w:val="0"/>
              <w:snapToGrid w:val="0"/>
              <w:ind w:left="0" w:leftChars="0" w:right="0" w:rightChars="0" w:firstLine="0" w:firstLineChars="0"/>
              <w:jc w:val="center"/>
              <w:textAlignment w:val="center"/>
              <w:rPr>
                <w:rFonts w:hint="default"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2</w:t>
            </w:r>
          </w:p>
        </w:tc>
        <w:tc>
          <w:tcPr>
            <w:tcW w:w="816" w:type="dxa"/>
            <w:vMerge w:val="continue"/>
            <w:tcBorders>
              <w:left w:val="single" w:color="000000" w:sz="4" w:space="0"/>
              <w:bottom w:val="single" w:color="000000" w:sz="4" w:space="0"/>
              <w:right w:val="single" w:color="000000" w:sz="4" w:space="0"/>
            </w:tcBorders>
            <w:noWrap w:val="0"/>
            <w:vAlign w:val="center"/>
          </w:tcPr>
          <w:p w14:paraId="0E468BC0">
            <w:pPr>
              <w:keepNext w:val="0"/>
              <w:keepLines w:val="0"/>
              <w:pageBreakBefore w:val="0"/>
              <w:widowControl/>
              <w:suppressLineNumbers w:val="0"/>
              <w:kinsoku/>
              <w:wordWrap/>
              <w:overflowPunct/>
              <w:bidi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p>
        </w:tc>
        <w:tc>
          <w:tcPr>
            <w:tcW w:w="996" w:type="dxa"/>
            <w:vMerge w:val="continue"/>
            <w:tcBorders>
              <w:left w:val="single" w:color="000000" w:sz="4" w:space="0"/>
              <w:bottom w:val="single" w:color="000000" w:sz="4" w:space="0"/>
              <w:right w:val="single" w:color="000000" w:sz="4" w:space="0"/>
            </w:tcBorders>
            <w:noWrap w:val="0"/>
            <w:vAlign w:val="center"/>
          </w:tcPr>
          <w:p w14:paraId="0EFC57F7">
            <w:pPr>
              <w:keepNext w:val="0"/>
              <w:keepLines w:val="0"/>
              <w:pageBreakBefore w:val="0"/>
              <w:widowControl/>
              <w:suppressLineNumbers w:val="0"/>
              <w:kinsoku/>
              <w:wordWrap/>
              <w:overflowPunct/>
              <w:bidi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3C3EEAF4">
            <w:pPr>
              <w:keepNext w:val="0"/>
              <w:keepLines w:val="0"/>
              <w:pageBreakBefore w:val="0"/>
              <w:widowControl/>
              <w:suppressLineNumbers w:val="0"/>
              <w:kinsoku/>
              <w:wordWrap/>
              <w:overflowPunct/>
              <w:bidi w:val="0"/>
              <w:snapToGrid w:val="0"/>
              <w:ind w:left="0" w:leftChars="0" w:right="0" w:rightChars="0" w:firstLine="0" w:firstLineChars="0"/>
              <w:jc w:val="center"/>
              <w:textAlignment w:val="center"/>
              <w:rPr>
                <w:rFonts w:hint="default"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会计、财务管理等相关专业</w:t>
            </w:r>
          </w:p>
        </w:tc>
        <w:tc>
          <w:tcPr>
            <w:tcW w:w="5659" w:type="dxa"/>
            <w:vMerge w:val="continue"/>
            <w:tcBorders>
              <w:left w:val="single" w:color="000000" w:sz="4" w:space="0"/>
              <w:bottom w:val="single" w:color="000000" w:sz="4" w:space="0"/>
              <w:right w:val="single" w:color="000000" w:sz="4" w:space="0"/>
            </w:tcBorders>
            <w:noWrap w:val="0"/>
            <w:vAlign w:val="center"/>
          </w:tcPr>
          <w:p w14:paraId="6541F6D3">
            <w:pPr>
              <w:keepNext w:val="0"/>
              <w:keepLines w:val="0"/>
              <w:pageBreakBefore w:val="0"/>
              <w:widowControl/>
              <w:suppressLineNumbers w:val="0"/>
              <w:kinsoku/>
              <w:wordWrap/>
              <w:overflowPunct/>
              <w:bidi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p>
        </w:tc>
        <w:tc>
          <w:tcPr>
            <w:tcW w:w="1067" w:type="dxa"/>
            <w:vMerge w:val="continue"/>
            <w:tcBorders>
              <w:left w:val="single" w:color="000000" w:sz="4" w:space="0"/>
              <w:bottom w:val="single" w:color="000000" w:sz="4" w:space="0"/>
              <w:right w:val="single" w:color="000000" w:sz="4" w:space="0"/>
            </w:tcBorders>
            <w:noWrap w:val="0"/>
            <w:vAlign w:val="center"/>
          </w:tcPr>
          <w:p w14:paraId="39D9DF95">
            <w:pPr>
              <w:keepNext w:val="0"/>
              <w:keepLines w:val="0"/>
              <w:pageBreakBefore w:val="0"/>
              <w:widowControl/>
              <w:suppressLineNumbers w:val="0"/>
              <w:kinsoku/>
              <w:wordWrap/>
              <w:overflowPunct/>
              <w:bidi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p>
        </w:tc>
        <w:tc>
          <w:tcPr>
            <w:tcW w:w="833" w:type="dxa"/>
            <w:vMerge w:val="continue"/>
            <w:tcBorders>
              <w:left w:val="single" w:color="000000" w:sz="4" w:space="0"/>
              <w:bottom w:val="single" w:color="000000" w:sz="4" w:space="0"/>
              <w:right w:val="single" w:color="000000" w:sz="4" w:space="0"/>
            </w:tcBorders>
            <w:noWrap w:val="0"/>
            <w:vAlign w:val="center"/>
          </w:tcPr>
          <w:p w14:paraId="6973FFE0">
            <w:pPr>
              <w:keepNext w:val="0"/>
              <w:keepLines w:val="0"/>
              <w:pageBreakBefore w:val="0"/>
              <w:widowControl/>
              <w:suppressLineNumbers w:val="0"/>
              <w:kinsoku/>
              <w:wordWrap/>
              <w:overflowPunct/>
              <w:bidi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p>
        </w:tc>
      </w:tr>
    </w:tbl>
    <w:p w14:paraId="6CC0CCAE">
      <w:pPr>
        <w:outlineLvl w:val="0"/>
      </w:pPr>
    </w:p>
    <w:sectPr>
      <w:headerReference r:id="rId3" w:type="default"/>
      <w:footerReference r:id="rId4"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panose1 w:val="020B0604020202020204"/>
    <w:charset w:val="86"/>
    <w:family w:val="roman"/>
    <w:pitch w:val="default"/>
    <w:sig w:usb0="FFFFFFFF" w:usb1="E9FFFFFF" w:usb2="0000003F" w:usb3="00000000" w:csb0="603F01FF" w:csb1="FFFF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67BB1F">
    <w:pPr>
      <w:pStyle w:val="3"/>
      <w:ind w:right="360"/>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E61DB8E">
                          <w:pPr>
                            <w:pStyle w:val="3"/>
                            <w:ind w:left="210" w:leftChars="100" w:right="210" w:rightChars="100"/>
                            <w:jc w:val="both"/>
                            <w:rPr>
                              <w:rStyle w:val="9"/>
                              <w:rFonts w:ascii="宋体" w:hAnsi="宋体"/>
                              <w:szCs w:val="28"/>
                            </w:rPr>
                          </w:pPr>
                          <w:r>
                            <w:rPr>
                              <w:rStyle w:val="9"/>
                              <w:rFonts w:ascii="宋体" w:hAnsi="宋体"/>
                              <w:szCs w:val="28"/>
                            </w:rPr>
                            <w:fldChar w:fldCharType="begin"/>
                          </w:r>
                          <w:r>
                            <w:rPr>
                              <w:rStyle w:val="9"/>
                              <w:rFonts w:ascii="宋体" w:hAnsi="宋体"/>
                              <w:szCs w:val="28"/>
                            </w:rPr>
                            <w:instrText xml:space="preserve"> PAGE  \* MERGEFORMAT </w:instrText>
                          </w:r>
                          <w:r>
                            <w:rPr>
                              <w:rStyle w:val="9"/>
                              <w:rFonts w:ascii="宋体" w:hAnsi="宋体"/>
                              <w:szCs w:val="28"/>
                            </w:rPr>
                            <w:fldChar w:fldCharType="separate"/>
                          </w:r>
                          <w:r>
                            <w:rPr>
                              <w:rStyle w:val="9"/>
                              <w:rFonts w:ascii="宋体" w:hAnsi="宋体"/>
                              <w:szCs w:val="28"/>
                            </w:rPr>
                            <w:t>- 29 -</w:t>
                          </w:r>
                          <w:r>
                            <w:rPr>
                              <w:rStyle w:val="9"/>
                              <w:rFonts w:ascii="宋体" w:hAnsi="宋体"/>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3E61DB8E">
                    <w:pPr>
                      <w:pStyle w:val="3"/>
                      <w:ind w:left="210" w:leftChars="100" w:right="210" w:rightChars="100"/>
                      <w:jc w:val="both"/>
                      <w:rPr>
                        <w:rStyle w:val="9"/>
                        <w:rFonts w:ascii="宋体" w:hAnsi="宋体"/>
                        <w:szCs w:val="28"/>
                      </w:rPr>
                    </w:pPr>
                    <w:r>
                      <w:rPr>
                        <w:rStyle w:val="9"/>
                        <w:rFonts w:ascii="宋体" w:hAnsi="宋体"/>
                        <w:szCs w:val="28"/>
                      </w:rPr>
                      <w:fldChar w:fldCharType="begin"/>
                    </w:r>
                    <w:r>
                      <w:rPr>
                        <w:rStyle w:val="9"/>
                        <w:rFonts w:ascii="宋体" w:hAnsi="宋体"/>
                        <w:szCs w:val="28"/>
                      </w:rPr>
                      <w:instrText xml:space="preserve"> PAGE  \* MERGEFORMAT </w:instrText>
                    </w:r>
                    <w:r>
                      <w:rPr>
                        <w:rStyle w:val="9"/>
                        <w:rFonts w:ascii="宋体" w:hAnsi="宋体"/>
                        <w:szCs w:val="28"/>
                      </w:rPr>
                      <w:fldChar w:fldCharType="separate"/>
                    </w:r>
                    <w:r>
                      <w:rPr>
                        <w:rStyle w:val="9"/>
                        <w:rFonts w:ascii="宋体" w:hAnsi="宋体"/>
                        <w:szCs w:val="28"/>
                      </w:rPr>
                      <w:t>- 29 -</w:t>
                    </w:r>
                    <w:r>
                      <w:rPr>
                        <w:rStyle w:val="9"/>
                        <w:rFonts w:ascii="宋体" w:hAnsi="宋体"/>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808FE">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DD5747"/>
    <w:rsid w:val="15DD5747"/>
    <w:rsid w:val="673100D9"/>
    <w:rsid w:val="79A268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w:basedOn w:val="1"/>
    <w:next w:val="1"/>
    <w:qFormat/>
    <w:uiPriority w:val="0"/>
    <w:pPr>
      <w:spacing w:after="120" w:afterLines="0" w:afterAutospacing="0"/>
      <w:ind w:left="420" w:leftChars="200"/>
    </w:pPr>
  </w:style>
  <w:style w:type="paragraph" w:styleId="3">
    <w:name w:val="footer"/>
    <w:basedOn w:val="1"/>
    <w:qFormat/>
    <w:uiPriority w:val="0"/>
    <w:pPr>
      <w:tabs>
        <w:tab w:val="center" w:pos="4153"/>
        <w:tab w:val="right" w:pos="8306"/>
      </w:tabs>
      <w:adjustRightInd w:val="0"/>
      <w:snapToGrid w:val="0"/>
      <w:jc w:val="left"/>
    </w:pPr>
    <w:rPr>
      <w:kern w:val="0"/>
      <w:sz w:val="2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Body Text First Indent 2"/>
    <w:basedOn w:val="2"/>
    <w:next w:val="6"/>
    <w:qFormat/>
    <w:uiPriority w:val="0"/>
    <w:pPr>
      <w:ind w:firstLine="420" w:firstLineChars="200"/>
    </w:pPr>
  </w:style>
  <w:style w:type="paragraph" w:customStyle="1" w:styleId="6">
    <w:name w:val="正文 A"/>
    <w:next w:val="5"/>
    <w:qFormat/>
    <w:uiPriority w:val="0"/>
    <w:pPr>
      <w:widowControl w:val="0"/>
      <w:pBdr>
        <w:top w:val="none" w:color="auto" w:sz="0" w:space="0"/>
        <w:left w:val="none" w:color="auto" w:sz="0" w:space="0"/>
        <w:bottom w:val="none" w:color="auto" w:sz="0" w:space="0"/>
        <w:right w:val="none" w:color="auto" w:sz="0" w:space="0"/>
        <w:between w:val="none" w:color="auto" w:sz="0" w:space="0"/>
      </w:pBdr>
      <w:spacing w:line="560" w:lineRule="exact"/>
      <w:ind w:firstLine="420"/>
      <w:jc w:val="both"/>
    </w:pPr>
    <w:rPr>
      <w:rFonts w:ascii="Times New Roman" w:hAnsi="Times New Roman" w:eastAsia="Arial Unicode MS" w:cs="Arial Unicode MS"/>
      <w:color w:val="000000"/>
      <w:kern w:val="2"/>
      <w:sz w:val="32"/>
      <w:szCs w:val="32"/>
      <w:lang w:val="en-US" w:eastAsia="zh-CN" w:bidi="ar-SA"/>
    </w:rPr>
  </w:style>
  <w:style w:type="character" w:styleId="9">
    <w:name w:val="page number"/>
    <w:basedOn w:val="8"/>
    <w:qFormat/>
    <w:uiPriority w:val="0"/>
  </w:style>
  <w:style w:type="character" w:customStyle="1" w:styleId="10">
    <w:name w:val="font51"/>
    <w:basedOn w:val="8"/>
    <w:qFormat/>
    <w:uiPriority w:val="0"/>
    <w:rPr>
      <w:rFonts w:hint="eastAsia" w:ascii="黑体" w:hAnsi="宋体" w:eastAsia="黑体" w:cs="黑体"/>
      <w:color w:val="000000"/>
      <w:sz w:val="36"/>
      <w:szCs w:val="36"/>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250</Words>
  <Characters>263</Characters>
  <Lines>0</Lines>
  <Paragraphs>0</Paragraphs>
  <TotalTime>7</TotalTime>
  <ScaleCrop>false</ScaleCrop>
  <LinksUpToDate>false</LinksUpToDate>
  <CharactersWithSpaces>265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2026-06-25T03:26:00Z</dcterms:created>
  <dc:creator>马菠萝西</dc:creator>
  <cp:lastModifiedBy>小小苏</cp:lastModifiedBy>
  <dcterms:modified xsi:type="dcterms:W3CDTF">2026-06-25T09:49:01Z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4F692F9D9C894A8C8BF55FB3F9248A8B_11</vt:lpwstr>
  </property>
  <property fmtid="{D5CDD505-2E9C-101B-9397-08002B2CF9AE}" pid="4" name="KSOTemplateDocerSaveRecord">
    <vt:lpwstr>eyJoZGlkIjoiNjg0ODhhM2U2Yjk1YjFhZTc0OGI5MDRmZjFkODBhOGYiLCJ1c2VySWQiOiIyNjkwOTkwNjgifQ==</vt:lpwstr>
  </property>
</Properties>
</file>