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92592">
      <w:pPr>
        <w:spacing w:line="560" w:lineRule="exact"/>
        <w:ind w:right="320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附件</w:t>
      </w:r>
      <w:r>
        <w:rPr>
          <w:rFonts w:hint="eastAsia" w:asciiTheme="minorEastAsia" w:hAnsiTheme="minorEastAsia"/>
          <w:b/>
          <w:sz w:val="32"/>
          <w:szCs w:val="32"/>
        </w:rPr>
        <w:t xml:space="preserve">：      </w:t>
      </w:r>
    </w:p>
    <w:tbl>
      <w:tblPr>
        <w:tblStyle w:val="2"/>
        <w:tblW w:w="1461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701"/>
        <w:gridCol w:w="763"/>
        <w:gridCol w:w="851"/>
        <w:gridCol w:w="851"/>
        <w:gridCol w:w="1646"/>
        <w:gridCol w:w="851"/>
        <w:gridCol w:w="2693"/>
        <w:gridCol w:w="4678"/>
      </w:tblGrid>
      <w:tr w14:paraId="6D570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461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2C4BF5"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丹阳市开发区高新技术产业发展有限公司公开招聘工作人员岗位表</w:t>
            </w:r>
          </w:p>
        </w:tc>
      </w:tr>
      <w:tr w14:paraId="391EA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AA10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BD9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</w:t>
            </w:r>
          </w:p>
          <w:p w14:paraId="6992976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7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6B0A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</w:t>
            </w:r>
          </w:p>
          <w:p w14:paraId="6A95BE5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代码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47F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招聘</w:t>
            </w:r>
          </w:p>
          <w:p w14:paraId="5EB92ED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10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714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岗位条件及要求</w:t>
            </w:r>
          </w:p>
        </w:tc>
      </w:tr>
      <w:tr w14:paraId="5D1F0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4CF8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3CB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F35D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93F4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9191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DB2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EEE1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013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A71C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岗位要求</w:t>
            </w:r>
          </w:p>
        </w:tc>
      </w:tr>
      <w:tr w14:paraId="3CD57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5AB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C2F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财务会计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0E7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9C7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56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不限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3532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18周岁以上，30周岁以下（1995年7月6日至2008年7月15日期间出生）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7B26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全日制本科及以上学历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E75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财务财会类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4C03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具备银行、会计师事务所、税务师事务所其中一类从业经验（满足其一即可），并提供单位工作证明或社保证明。</w:t>
            </w:r>
          </w:p>
        </w:tc>
      </w:tr>
      <w:tr w14:paraId="21836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A27E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38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主办会计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10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79DA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86D3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不限</w:t>
            </w:r>
          </w:p>
        </w:tc>
        <w:tc>
          <w:tcPr>
            <w:tcW w:w="16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3A4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18周岁以上，35周岁以下（1990年7月6日至2008年7月15日期间出生）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2C95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F171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财务财会类、税务税收类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0D19A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1、具备3年以上财务或税务相关工作经验，并提供单位工作证明或社保证明；</w:t>
            </w:r>
          </w:p>
          <w:p w14:paraId="606D18E8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2、持有中级会计师及以上职称证书或取得税务师职业资格证书。</w:t>
            </w:r>
          </w:p>
        </w:tc>
      </w:tr>
      <w:tr w14:paraId="6421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F14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060F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资产运营专员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3ED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03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9A42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654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不限</w:t>
            </w:r>
          </w:p>
        </w:tc>
        <w:tc>
          <w:tcPr>
            <w:tcW w:w="1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C39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990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ADB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不限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17870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具备2年以上银行、证券、投行、资产评估事务所、会计师事务所其中一类从业经验（满足其一即可），并提供单位工作证明或社保证明。</w:t>
            </w:r>
          </w:p>
        </w:tc>
      </w:tr>
      <w:tr w14:paraId="0DEE3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4B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77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融资专员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3537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04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908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A07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不限</w:t>
            </w:r>
          </w:p>
        </w:tc>
        <w:tc>
          <w:tcPr>
            <w:tcW w:w="16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828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0813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7DB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经济类、财务财会类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4197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具备银行、证券、会计师事务所其中一类从业经验（满足其一即可），并提供单位工作证明或社保证明）。</w:t>
            </w:r>
          </w:p>
        </w:tc>
      </w:tr>
      <w:tr w14:paraId="57104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E020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27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10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DEA3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</w:tbl>
    <w:p w14:paraId="3169D0BB">
      <w:r>
        <w:rPr>
          <w:rFonts w:hint="eastAsia" w:ascii="仿宋_GB2312" w:hAnsi="仿宋_GB2312" w:eastAsia="仿宋_GB2312" w:cs="仿宋_GB2312"/>
          <w:sz w:val="28"/>
          <w:szCs w:val="28"/>
        </w:rPr>
        <w:t>备注:工作年限计算截止至2026年6月30日。</w:t>
      </w:r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F4474"/>
    <w:rsid w:val="09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2026-07-01T06:37:00Z</dcterms:created>
  <dc:creator>WPS_1527983621</dc:creator>
  <cp:lastModifiedBy>WPS_1527983621</cp:lastModifiedBy>
  <dcterms:modified xsi:type="dcterms:W3CDTF">2026-07-01T06:38:11Z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BF0AE63E8E514306BA46EABFADF6929F_11</vt:lpwstr>
  </property>
  <property fmtid="{D5CDD505-2E9C-101B-9397-08002B2CF9AE}" pid="4" name="KSOTemplateDocerSaveRecord">
    <vt:lpwstr>eyJoZGlkIjoiZGUxZDE4MTRlN2E0NGYxZjg2MWQzYmJlNzJhNTA0OTIiLCJ1c2VySWQiOiIzNzU2MzMwODEifQ==</vt:lpwstr>
  </property>
</Properties>
</file>