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/>
        <w:jc w:val="left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sz w:val="22"/>
          <w:szCs w:val="22"/>
        </w:rPr>
        <w:t>（附件1）</w:t>
      </w:r>
    </w:p>
    <w:p>
      <w:pPr>
        <w:spacing w:after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郓城县高铁站公开招聘劳务派遣工作人员岗位表</w:t>
      </w:r>
      <w:bookmarkStart w:id="0" w:name="_GoBack"/>
      <w:bookmarkEnd w:id="0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1309"/>
        <w:gridCol w:w="1034"/>
        <w:gridCol w:w="1100"/>
        <w:gridCol w:w="1166"/>
        <w:gridCol w:w="2491"/>
        <w:gridCol w:w="4952"/>
        <w:gridCol w:w="1350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before="80" w:after="8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shd w:val="clear" w:color="auto" w:fill="auto"/>
              </w:rPr>
              <w:t>序号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before="80" w:after="8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shd w:val="clear" w:color="auto" w:fill="auto"/>
              </w:rPr>
              <w:t>岗位名称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before="80" w:after="8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shd w:val="clear" w:color="auto" w:fill="auto"/>
              </w:rPr>
              <w:t>招聘人数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before="80" w:after="8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shd w:val="clear" w:color="auto" w:fill="auto"/>
              </w:rPr>
              <w:t>学历要求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before="80" w:after="8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shd w:val="clear" w:color="auto" w:fill="auto"/>
              </w:rPr>
              <w:t>年龄要求</w:t>
            </w:r>
          </w:p>
        </w:tc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before="80" w:after="80"/>
              <w:jc w:val="center"/>
              <w:rPr>
                <w:rFonts w:hint="default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岗位职责</w:t>
            </w:r>
          </w:p>
        </w:tc>
        <w:tc>
          <w:tcPr>
            <w:tcW w:w="4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before="80" w:after="8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shd w:val="clear" w:color="auto" w:fill="auto"/>
              </w:rPr>
              <w:t>其他条件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before="80" w:after="8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shd w:val="clear" w:color="auto" w:fill="auto"/>
              </w:rPr>
              <w:t>用工形式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before="80" w:after="80"/>
              <w:jc w:val="center"/>
              <w:rPr>
                <w:rFonts w:hint="eastAsia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1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0" w:after="80"/>
              <w:jc w:val="center"/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客运服务</w:t>
            </w:r>
          </w:p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岗位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全日制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大专及以上学历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18-30周岁</w:t>
            </w:r>
          </w:p>
        </w:tc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 w:val="0"/>
              <w:spacing w:before="80" w:after="80"/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车站旅客咨询引导、进出站秩序维护、票务辅助、候车区域服务、重点旅客帮扶、站内环境秩序巡查、旅客投诉初步对接等日常客运服务工作，保障车站客运服务体系正常运转。</w:t>
            </w:r>
          </w:p>
          <w:p>
            <w:pPr>
              <w:widowControl w:val="0"/>
              <w:spacing w:before="80" w:after="80"/>
              <w:jc w:val="center"/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</w:tc>
        <w:tc>
          <w:tcPr>
            <w:tcW w:w="4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before="40" w:after="40"/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女性身高16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cm以上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eastAsia="zh-CN"/>
              </w:rPr>
              <w:t>、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体重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eastAsia="zh-CN"/>
              </w:rPr>
              <w:t>65公斤及其以下；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男性身高17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cm以上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eastAsia="zh-CN"/>
              </w:rPr>
              <w:t>、体重90公斤及其以下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；</w:t>
            </w:r>
          </w:p>
          <w:p>
            <w:pPr>
              <w:spacing w:before="40" w:after="40"/>
              <w:rPr>
                <w:rFonts w:hint="default" w:ascii="宋体" w:hAnsi="宋体" w:eastAsia="宋体" w:cs="宋体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2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身体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部位无明显缺陷，无纹身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等不良标识；</w:t>
            </w:r>
          </w:p>
          <w:p>
            <w:pPr>
              <w:spacing w:before="40" w:after="40"/>
              <w:rPr>
                <w:shd w:val="clear" w:color="auto" w:fill="auto"/>
              </w:rPr>
            </w:pP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.形象气质佳，普通话标准，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语言表达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能力强；</w:t>
            </w:r>
          </w:p>
          <w:p>
            <w:pPr>
              <w:spacing w:before="40" w:after="40"/>
              <w:rPr>
                <w:shd w:val="clear" w:color="auto" w:fill="auto"/>
              </w:rPr>
            </w:pP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.能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长期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适应轮班制工作；</w:t>
            </w:r>
          </w:p>
          <w:p>
            <w:pPr>
              <w:spacing w:before="40" w:after="4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.高铁航空乘务、</w:t>
            </w: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lang w:val="en-US" w:eastAsia="zh-CN"/>
              </w:rPr>
              <w:t>酒店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礼仪、医护、</w:t>
            </w: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lang w:val="en-US" w:eastAsia="zh-CN"/>
              </w:rPr>
              <w:t>电气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电工</w:t>
            </w: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lang w:val="en-US" w:eastAsia="zh-CN"/>
              </w:rPr>
              <w:t>等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相关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专业</w:t>
            </w: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lang w:val="en-US" w:eastAsia="zh-CN"/>
              </w:rPr>
              <w:t>或行业从业者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优先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eastAsia="zh-CN"/>
              </w:rPr>
              <w:t>；</w:t>
            </w:r>
          </w:p>
          <w:p>
            <w:pPr>
              <w:spacing w:before="40" w:after="40"/>
              <w:rPr>
                <w:rFonts w:hint="default" w:ascii="宋体" w:hAnsi="宋体" w:eastAsia="宋体" w:cs="宋体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6.仅限郓城户籍报名。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劳务派遣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40" w:after="40"/>
              <w:jc w:val="center"/>
              <w:rPr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2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0" w:after="80"/>
              <w:jc w:val="center"/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消防应急</w:t>
            </w:r>
          </w:p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值守岗位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全日制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大专及以上学历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18-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45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周岁</w:t>
            </w:r>
          </w:p>
        </w:tc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 w:val="0"/>
              <w:spacing w:before="80" w:after="80"/>
              <w:ind w:firstLine="440" w:firstLineChars="200"/>
              <w:jc w:val="left"/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站内消防设施日常巡 查、消防隐患排查整改、应急物资管理、常态化消防值守、突发 火情及应急事件前期处置、配合开展消防演练等安全保障工作， 严格落实高铁站消防安全值守制度，筑牢车站安全运营防线。</w:t>
            </w:r>
          </w:p>
        </w:tc>
        <w:tc>
          <w:tcPr>
            <w:tcW w:w="4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40" w:after="40"/>
              <w:ind w:left="120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1.持有消防设施操作员（中级及以上）职业资格证书；</w:t>
            </w:r>
          </w:p>
          <w:p>
            <w:pPr>
              <w:spacing w:before="40" w:after="40"/>
              <w:ind w:left="120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2.熟悉消防系统操作及应急处置流程；</w:t>
            </w:r>
          </w:p>
          <w:p>
            <w:pPr>
              <w:spacing w:before="40" w:after="40"/>
              <w:ind w:left="120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3.能适应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小时轮班制工作；</w:t>
            </w:r>
          </w:p>
          <w:p>
            <w:pPr>
              <w:spacing w:before="40" w:after="40"/>
              <w:ind w:left="12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4.有消防控制室工作经验者优先</w:t>
            </w:r>
            <w:r>
              <w:rPr>
                <w:rFonts w:hint="eastAsia" w:cs="宋体"/>
                <w:sz w:val="22"/>
                <w:szCs w:val="22"/>
                <w:shd w:val="clear" w:color="auto" w:fill="auto"/>
                <w:lang w:eastAsia="zh-CN"/>
              </w:rPr>
              <w:t>；</w:t>
            </w:r>
          </w:p>
          <w:p>
            <w:pPr>
              <w:spacing w:before="40" w:after="40"/>
              <w:ind w:left="120"/>
              <w:rPr>
                <w:rFonts w:hint="default" w:ascii="宋体" w:hAnsi="宋体" w:eastAsia="宋体" w:cs="宋体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shd w:val="clear" w:color="auto" w:fill="auto"/>
                <w:lang w:val="en-US" w:eastAsia="zh-CN"/>
              </w:rPr>
              <w:t>5.仅限郓城户籍报名。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color="auto" w:fill="auto"/>
              </w:rPr>
              <w:t>劳务派遣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40" w:after="40"/>
              <w:jc w:val="center"/>
              <w:rPr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  <w:shd w:val="clear" w:color="auto" w:fill="auto"/>
              </w:rPr>
              <w:t>合  计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before="80" w:after="80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  <w:shd w:val="clear" w:color="auto" w:fill="auto"/>
              </w:rPr>
              <w:t>10</w:t>
            </w:r>
          </w:p>
        </w:tc>
        <w:tc>
          <w:tcPr>
            <w:tcW w:w="1241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>
            <w:pPr>
              <w:spacing w:before="80" w:after="80"/>
              <w:rPr>
                <w:shd w:val="clear" w:color="auto" w:fill="auto"/>
              </w:rPr>
            </w:pPr>
            <w:r>
              <w:rPr>
                <w:sz w:val="22"/>
                <w:szCs w:val="22"/>
                <w:shd w:val="clear" w:color="auto" w:fill="auto"/>
              </w:rPr>
              <w:t xml:space="preserve"> </w:t>
            </w:r>
          </w:p>
        </w:tc>
      </w:tr>
    </w:tbl>
    <w:p>
      <w:pPr>
        <w:spacing w:before="300" w:after="80"/>
      </w:pPr>
      <w:r>
        <w:rPr>
          <w:rFonts w:ascii="宋体" w:hAnsi="宋体" w:eastAsia="宋体" w:cs="宋体"/>
          <w:b/>
          <w:bCs/>
          <w:sz w:val="22"/>
          <w:szCs w:val="22"/>
        </w:rPr>
        <w:t>备注：</w:t>
      </w:r>
    </w:p>
    <w:p>
      <w:pPr>
        <w:spacing w:before="40" w:after="40"/>
        <w:ind w:left="480" w:hanging="240"/>
      </w:pPr>
      <w:r>
        <w:rPr>
          <w:rFonts w:ascii="宋体" w:hAnsi="宋体" w:eastAsia="宋体" w:cs="宋体"/>
          <w:sz w:val="22"/>
          <w:szCs w:val="22"/>
        </w:rPr>
        <w:t>1. 年龄计算以公告发布之日为准；</w:t>
      </w:r>
    </w:p>
    <w:p>
      <w:pPr>
        <w:spacing w:before="40" w:after="40"/>
        <w:ind w:left="480" w:hanging="240"/>
      </w:pPr>
      <w:r>
        <w:rPr>
          <w:rFonts w:ascii="宋体" w:hAnsi="宋体" w:eastAsia="宋体" w:cs="宋体"/>
          <w:sz w:val="22"/>
          <w:szCs w:val="22"/>
        </w:rPr>
        <w:t>2. 学历须为国家承认的国民教育系列学历；</w:t>
      </w:r>
    </w:p>
    <w:p>
      <w:pPr>
        <w:spacing w:before="40" w:after="40"/>
        <w:ind w:left="480" w:hanging="240"/>
      </w:pPr>
      <w:r>
        <w:rPr>
          <w:rFonts w:ascii="宋体" w:hAnsi="宋体" w:eastAsia="宋体" w:cs="宋体"/>
          <w:sz w:val="22"/>
          <w:szCs w:val="22"/>
        </w:rPr>
        <w:t>3. 消防应急值守岗位要求的消防设施操作员证书须在有效期内，报名时需提供原件核验；</w:t>
      </w:r>
    </w:p>
    <w:p>
      <w:pPr>
        <w:spacing w:before="40" w:after="40"/>
        <w:ind w:left="480" w:hanging="240"/>
      </w:pPr>
      <w:r>
        <w:rPr>
          <w:rFonts w:ascii="宋体" w:hAnsi="宋体" w:eastAsia="宋体" w:cs="宋体"/>
          <w:sz w:val="22"/>
          <w:szCs w:val="22"/>
        </w:rPr>
        <w:t>4. 有下列情形之一的不得应聘：因犯罪受过刑事处罚的、被列为失信联合惩戒对象的、现役军人、在读非应届毕业生等。</w:t>
      </w:r>
    </w:p>
    <w:sectPr>
      <w:pgSz w:w="16838" w:h="11906" w:orient="landscape"/>
      <w:pgMar w:top="720" w:right="720" w:bottom="720" w:left="7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2Q5Njc2OWQwNDQzMzA5M2NkNmI4MDA5ZjRiZDZmNDMifQ=="/>
  </w:docVars>
  <w:rsids>
    <w:rsidRoot w:val="00000000"/>
    <w:rsid w:val="03E649B3"/>
    <w:rsid w:val="068C49B5"/>
    <w:rsid w:val="082212FF"/>
    <w:rsid w:val="0A821835"/>
    <w:rsid w:val="101F2380"/>
    <w:rsid w:val="19D61256"/>
    <w:rsid w:val="1F682919"/>
    <w:rsid w:val="207C2063"/>
    <w:rsid w:val="35100A10"/>
    <w:rsid w:val="366E22BF"/>
    <w:rsid w:val="38B14909"/>
    <w:rsid w:val="3A731BC8"/>
    <w:rsid w:val="3D255ECD"/>
    <w:rsid w:val="3E4B3820"/>
    <w:rsid w:val="4B29759E"/>
    <w:rsid w:val="4ED75D72"/>
    <w:rsid w:val="511567CF"/>
    <w:rsid w:val="52192E1E"/>
    <w:rsid w:val="605113E4"/>
    <w:rsid w:val="69741E67"/>
    <w:rsid w:val="6E21592E"/>
    <w:rsid w:val="6FF3138F"/>
    <w:rsid w:val="70A4425D"/>
    <w:rsid w:val="7E7B2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2"/>
      <w:szCs w:val="22"/>
    </w:rPr>
  </w:style>
  <w:style w:type="paragraph" w:styleId="2">
    <w:name w:val="heading 1"/>
    <w:next w:val="1"/>
    <w:qFormat/>
    <w:uiPriority w:val="0"/>
    <w:rPr>
      <w:rFonts w:ascii="宋体" w:hAnsi="宋体" w:eastAsia="宋体" w:cs="宋体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宋体" w:hAnsi="宋体" w:eastAsia="宋体" w:cs="宋体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宋体" w:hAnsi="宋体" w:eastAsia="宋体" w:cs="宋体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宋体" w:hAnsi="宋体" w:eastAsia="宋体" w:cs="宋体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宋体" w:hAnsi="宋体" w:eastAsia="宋体" w:cs="宋体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宋体" w:hAnsi="宋体" w:eastAsia="宋体" w:cs="宋体"/>
      <w:color w:val="1F4D78"/>
      <w:sz w:val="2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宋体" w:hAnsi="宋体" w:eastAsia="宋体" w:cs="宋体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宋体" w:hAnsi="宋体" w:eastAsia="宋体" w:cs="宋体"/>
      <w:sz w:val="20"/>
      <w:szCs w:val="20"/>
    </w:rPr>
  </w:style>
  <w:style w:type="paragraph" w:styleId="10">
    <w:name w:val="Title"/>
    <w:qFormat/>
    <w:uiPriority w:val="0"/>
    <w:rPr>
      <w:rFonts w:ascii="宋体" w:hAnsi="宋体" w:eastAsia="宋体" w:cs="宋体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559</Words>
  <Characters>590</Characters>
  <TotalTime>2</TotalTime>
  <ScaleCrop>false</ScaleCrop>
  <LinksUpToDate>false</LinksUpToDate>
  <CharactersWithSpaces>609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2026-07-09T05:29:00Z</dcterms:created>
  <dc:creator>Un-named</dc:creator>
  <cp:lastModifiedBy>程国松</cp:lastModifiedBy>
  <dcterms:modified xsi:type="dcterms:W3CDTF">2026-07-13T09:14:10Z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eyJoZGlkIjoiMWYxNmMyY2RiZWZmZjczZjBhYmU1YmYxMzNlMDUwZDQiLCJ1c2VySWQiOiIzODY3MDQ0ODcifQ==</vt:lpwstr>
  </property>
  <property fmtid="{D5CDD505-2E9C-101B-9397-08002B2CF9AE}" pid="3" name="KSOProductBuildVer">
    <vt:lpwstr>2052-11.1.0.11636</vt:lpwstr>
  </property>
  <property fmtid="{D5CDD505-2E9C-101B-9397-08002B2CF9AE}" pid="4" name="ICV">
    <vt:lpwstr>38638BA91B9A4481A7D1B21351F85176_13</vt:lpwstr>
  </property>
</Properties>
</file>