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36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071"/>
        <w:gridCol w:w="1200"/>
        <w:gridCol w:w="889"/>
        <w:gridCol w:w="814"/>
        <w:gridCol w:w="1399"/>
        <w:gridCol w:w="1901"/>
        <w:gridCol w:w="1611"/>
        <w:gridCol w:w="1646"/>
        <w:gridCol w:w="1511"/>
      </w:tblGrid>
      <w:tr w14:paraId="2683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黑体" w:eastAsia="黑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rFonts w:hint="eastAsia" w:ascii="黑体" w:eastAsia="黑体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217E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1392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3AB2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31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D51E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rPr>
                <w:rFonts w:ascii="Times New Roman" w:hAnsi="Times New Roman" w:eastAsia="宋体"/>
                <w:color w:val="000000"/>
                <w:sz w:val="28"/>
                <w:szCs w:val="28"/>
                <w:u w:val="none"/>
                <w:lang w:bidi="ar-SA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9736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4DD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81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718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eastAsia" w:ascii="宋体" w:eastAsia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C83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37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7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2026年医务社工岗位招募职位表</w:t>
            </w:r>
          </w:p>
          <w:tbl>
            <w:tblPr>
              <w:tblStyle w:val="6"/>
              <w:tblW w:w="1295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2"/>
              <w:gridCol w:w="1352"/>
              <w:gridCol w:w="1352"/>
              <w:gridCol w:w="1352"/>
              <w:gridCol w:w="1352"/>
              <w:gridCol w:w="3197"/>
              <w:gridCol w:w="1430"/>
              <w:gridCol w:w="1563"/>
            </w:tblGrid>
            <w:tr w14:paraId="0A1822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52" w:type="dxa"/>
                  <w:vAlign w:val="center"/>
                </w:tcPr>
                <w:p w14:paraId="676CAD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352" w:type="dxa"/>
                  <w:vAlign w:val="center"/>
                </w:tcPr>
                <w:p w14:paraId="175DF4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服务时间</w:t>
                  </w:r>
                </w:p>
              </w:tc>
              <w:tc>
                <w:tcPr>
                  <w:tcW w:w="1352" w:type="dxa"/>
                  <w:vAlign w:val="center"/>
                </w:tcPr>
                <w:p w14:paraId="4772BD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招募人数</w:t>
                  </w:r>
                </w:p>
              </w:tc>
              <w:tc>
                <w:tcPr>
                  <w:tcW w:w="1352" w:type="dxa"/>
                  <w:vAlign w:val="center"/>
                </w:tcPr>
                <w:p w14:paraId="05C7FF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学历学位</w:t>
                  </w:r>
                </w:p>
              </w:tc>
              <w:tc>
                <w:tcPr>
                  <w:tcW w:w="1352" w:type="dxa"/>
                  <w:vAlign w:val="center"/>
                </w:tcPr>
                <w:p w14:paraId="718C73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专业条件要求</w:t>
                  </w:r>
                </w:p>
              </w:tc>
              <w:tc>
                <w:tcPr>
                  <w:tcW w:w="3197" w:type="dxa"/>
                  <w:vAlign w:val="center"/>
                </w:tcPr>
                <w:p w14:paraId="0E703B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其他 </w:t>
                  </w:r>
                </w:p>
              </w:tc>
              <w:tc>
                <w:tcPr>
                  <w:tcW w:w="1430" w:type="dxa"/>
                  <w:vAlign w:val="center"/>
                </w:tcPr>
                <w:p w14:paraId="301A30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笔试考核内容</w:t>
                  </w:r>
                </w:p>
              </w:tc>
              <w:tc>
                <w:tcPr>
                  <w:tcW w:w="1563" w:type="dxa"/>
                  <w:vAlign w:val="center"/>
                </w:tcPr>
                <w:p w14:paraId="7F33A2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eastAsia="宋体"/>
                      <w:b/>
                      <w:bCs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AEE1C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5" w:hRule="atLeast"/>
                <w:jc w:val="center"/>
              </w:trPr>
              <w:tc>
                <w:tcPr>
                  <w:tcW w:w="1352" w:type="dxa"/>
                  <w:vAlign w:val="center"/>
                </w:tcPr>
                <w:p w14:paraId="5E15E1A5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val="en-US" w:eastAsia="zh-CN" w:bidi="ar-SA"/>
                    </w:rPr>
                    <w:t>超声医学科医务社工</w:t>
                  </w:r>
                </w:p>
              </w:tc>
              <w:tc>
                <w:tcPr>
                  <w:tcW w:w="1352" w:type="dxa"/>
                  <w:vAlign w:val="center"/>
                </w:tcPr>
                <w:p w14:paraId="3B685F2F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原则上为1年，不超过2年</w:t>
                  </w:r>
                </w:p>
              </w:tc>
              <w:tc>
                <w:tcPr>
                  <w:tcW w:w="1352" w:type="dxa"/>
                  <w:vAlign w:val="center"/>
                </w:tcPr>
                <w:p w14:paraId="2E77463D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1名</w:t>
                  </w:r>
                </w:p>
              </w:tc>
              <w:tc>
                <w:tcPr>
                  <w:tcW w:w="1352" w:type="dxa"/>
                  <w:vAlign w:val="center"/>
                </w:tcPr>
                <w:p w14:paraId="62E0F8A0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大专以上</w:t>
                  </w:r>
                </w:p>
              </w:tc>
              <w:tc>
                <w:tcPr>
                  <w:tcW w:w="1352" w:type="dxa"/>
                  <w:vAlign w:val="center"/>
                </w:tcPr>
                <w:p w14:paraId="701E649B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超声医学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相关专业</w:t>
                  </w:r>
                </w:p>
              </w:tc>
              <w:tc>
                <w:tcPr>
                  <w:tcW w:w="3197" w:type="dxa"/>
                  <w:vMerge w:val="restart"/>
                  <w:vAlign w:val="center"/>
                </w:tcPr>
                <w:p w14:paraId="438BF7D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①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普通高校2026届医学专业大专及以上学历毕业生，2025届、2024届、2023届毕业生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未就业的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亦可报名。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②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符合条件的公共卫生特别服务岗人员同等纳入招募范围。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③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在同等条件下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优先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招募防止返贫致贫对象和继续帮扶的脱贫人口家庭、低保家庭、零就业家庭、残疾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等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困难高校毕业生。</w:t>
                  </w:r>
                </w:p>
              </w:tc>
              <w:tc>
                <w:tcPr>
                  <w:tcW w:w="1430" w:type="dxa"/>
                  <w:vAlign w:val="center"/>
                </w:tcPr>
                <w:p w14:paraId="250B2BC2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医学基础知识</w:t>
                  </w:r>
                </w:p>
              </w:tc>
              <w:tc>
                <w:tcPr>
                  <w:tcW w:w="1563" w:type="dxa"/>
                  <w:vAlign w:val="center"/>
                </w:tcPr>
                <w:p w14:paraId="7E1158AF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 w14:paraId="54A897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1352" w:type="dxa"/>
                  <w:vAlign w:val="center"/>
                </w:tcPr>
                <w:p w14:paraId="327A167F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临床诊疗单元医务社工</w:t>
                  </w:r>
                </w:p>
              </w:tc>
              <w:tc>
                <w:tcPr>
                  <w:tcW w:w="1352" w:type="dxa"/>
                  <w:vAlign w:val="center"/>
                </w:tcPr>
                <w:p w14:paraId="1223A5B8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原则上为1年，不超过2年</w:t>
                  </w:r>
                </w:p>
              </w:tc>
              <w:tc>
                <w:tcPr>
                  <w:tcW w:w="1352" w:type="dxa"/>
                  <w:vAlign w:val="center"/>
                </w:tcPr>
                <w:p w14:paraId="333152E2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名</w:t>
                  </w:r>
                </w:p>
              </w:tc>
              <w:tc>
                <w:tcPr>
                  <w:tcW w:w="1352" w:type="dxa"/>
                  <w:vAlign w:val="center"/>
                </w:tcPr>
                <w:p w14:paraId="38F78F35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大专以上</w:t>
                  </w:r>
                </w:p>
              </w:tc>
              <w:tc>
                <w:tcPr>
                  <w:tcW w:w="1352" w:type="dxa"/>
                  <w:vAlign w:val="center"/>
                </w:tcPr>
                <w:p w14:paraId="42FD24F7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临床医学、中医学、口腔医学、中西医结合医学</w:t>
                  </w: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、麻醉学</w:t>
                  </w:r>
                </w:p>
              </w:tc>
              <w:tc>
                <w:tcPr>
                  <w:tcW w:w="3197" w:type="dxa"/>
                  <w:vMerge w:val="continue"/>
                  <w:vAlign w:val="center"/>
                </w:tcPr>
                <w:p w14:paraId="40462969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3C75A4C1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 w:bidi="ar-SA"/>
                    </w:rPr>
                    <w:t>医学专业</w:t>
                  </w: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知识</w:t>
                  </w:r>
                </w:p>
              </w:tc>
              <w:tc>
                <w:tcPr>
                  <w:tcW w:w="1563" w:type="dxa"/>
                  <w:vAlign w:val="center"/>
                </w:tcPr>
                <w:p w14:paraId="7C9FC51F">
                  <w:pPr>
                    <w:pStyle w:val="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 w14:paraId="51265E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</w:rPr>
            </w:pPr>
          </w:p>
        </w:tc>
      </w:tr>
    </w:tbl>
    <w:p w14:paraId="204989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5749"/>
    <w:rsid w:val="53B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basedOn w:val="5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网格型1"/>
    <w:basedOn w:val="7"/>
    <w:qFormat/>
    <w:uiPriority w:val="0"/>
    <w:pPr>
      <w:widowControl w:val="0"/>
      <w:jc w:val="both"/>
    </w:pPr>
  </w:style>
  <w:style w:type="table" w:customStyle="1" w:styleId="7">
    <w:name w:val="普通表格1"/>
    <w:semiHidden/>
    <w:qFormat/>
    <w:uiPriority w:val="0"/>
  </w:style>
  <w:style w:type="paragraph" w:customStyle="1" w:styleId="8">
    <w:name w:val="正文文本1"/>
    <w:basedOn w:val="1"/>
    <w:qFormat/>
    <w:uiPriority w:val="0"/>
    <w:rPr>
      <w:rFonts w:ascii="Times New Roman" w:hAnsi="Times New Roman"/>
      <w:sz w:val="32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2026-07-15T07:26:00Z</dcterms:created>
  <dc:creator>卢星潼</dc:creator>
  <cp:lastModifiedBy>卢星潼</cp:lastModifiedBy>
  <dcterms:modified xsi:type="dcterms:W3CDTF">2026-07-15T07:28:13Z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26F1F42A3FD04C5592B5AF032F45BFE6_11</vt:lpwstr>
  </property>
  <property fmtid="{D5CDD505-2E9C-101B-9397-08002B2CF9AE}" pid="4" name="KSOTemplateDocerSaveRecord">
    <vt:lpwstr>eyJoZGlkIjoiODk2ZjdhMTFjYmU3MDYxNDU0MmVmMDM2MjJlZWM4NGIiLCJ1c2VySWQiOiIxNDg0NDA4MDU1In0=</vt:lpwstr>
  </property>
</Properties>
</file>