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93151">
      <w:pPr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  <w:t>体能测试项目和标准</w:t>
      </w:r>
    </w:p>
    <w:p w14:paraId="200A7D09">
      <w:pPr>
        <w:widowControl/>
        <w:spacing w:line="560" w:lineRule="exact"/>
        <w:ind w:firstLine="630"/>
        <w:jc w:val="left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</w:pPr>
    </w:p>
    <w:p w14:paraId="622B19C3">
      <w:pPr>
        <w:widowControl/>
        <w:spacing w:line="560" w:lineRule="exact"/>
        <w:ind w:firstLine="630"/>
        <w:jc w:val="left"/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（一）男子组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2640"/>
        <w:gridCol w:w="2891"/>
      </w:tblGrid>
      <w:tr w14:paraId="60BD8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903D1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5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97EAF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标准</w:t>
            </w:r>
          </w:p>
        </w:tc>
      </w:tr>
      <w:tr w14:paraId="01D6F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92197">
            <w:pPr>
              <w:widowControl/>
              <w:spacing w:line="560" w:lineRule="exact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B55DD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30岁（含）以下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3E5DF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31岁（含）以上</w:t>
            </w:r>
          </w:p>
        </w:tc>
      </w:tr>
      <w:tr w14:paraId="1D0C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D53F7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10米×4往返跑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44166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≤13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ACC0F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≤13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14:paraId="49247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00C79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1000米跑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6E1DA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25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D7F25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35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</w:p>
        </w:tc>
      </w:tr>
      <w:tr w14:paraId="5E1D3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18633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纵跳摸高</w:t>
            </w:r>
          </w:p>
        </w:tc>
        <w:tc>
          <w:tcPr>
            <w:tcW w:w="5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05B71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≥265厘米</w:t>
            </w:r>
          </w:p>
        </w:tc>
      </w:tr>
    </w:tbl>
    <w:p w14:paraId="3A5A4FFC">
      <w:pPr>
        <w:widowControl/>
        <w:spacing w:line="560" w:lineRule="exact"/>
        <w:ind w:firstLine="548" w:firstLineChars="196"/>
        <w:jc w:val="left"/>
        <w:rPr>
          <w:rFonts w:hint="default" w:ascii="Times New Roman" w:hAnsi="Times New Roman" w:eastAsia="黑体" w:cs="Times New Roman"/>
          <w:bCs/>
          <w:color w:val="000000"/>
          <w:kern w:val="0"/>
          <w:sz w:val="28"/>
          <w:szCs w:val="28"/>
        </w:rPr>
      </w:pPr>
    </w:p>
    <w:p w14:paraId="125FC40D">
      <w:pPr>
        <w:widowControl/>
        <w:spacing w:line="560" w:lineRule="exact"/>
        <w:ind w:firstLine="630"/>
        <w:jc w:val="left"/>
        <w:rPr>
          <w:rFonts w:hint="default" w:ascii="Times New Roman" w:hAnsi="Times New Roman" w:cs="Times New Roman"/>
          <w:color w:val="000000"/>
          <w:kern w:val="0"/>
          <w:szCs w:val="32"/>
        </w:rPr>
      </w:pPr>
    </w:p>
    <w:p w14:paraId="6D2C132B">
      <w:pPr>
        <w:widowControl/>
        <w:spacing w:line="560" w:lineRule="exact"/>
        <w:ind w:firstLine="630"/>
        <w:jc w:val="left"/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（二）女子组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03999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0369C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项  目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1729F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标准</w:t>
            </w:r>
          </w:p>
        </w:tc>
      </w:tr>
      <w:tr w14:paraId="75186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25BD9">
            <w:pPr>
              <w:widowControl/>
              <w:spacing w:line="560" w:lineRule="exact"/>
              <w:jc w:val="left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C5580A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30岁（含）以下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CF2584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31岁（含）以上</w:t>
            </w:r>
          </w:p>
        </w:tc>
      </w:tr>
      <w:tr w14:paraId="37630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FB3EF7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10米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×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4往返跑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F2855">
            <w:pPr>
              <w:widowControl/>
              <w:spacing w:line="560" w:lineRule="exact"/>
              <w:ind w:firstLine="840" w:firstLineChars="300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≤14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5CE18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≤14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14:paraId="31622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AEEB53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800米跑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55E80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A2F55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30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″</w:t>
            </w:r>
          </w:p>
        </w:tc>
      </w:tr>
      <w:tr w14:paraId="5CC68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6F5719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纵跳摸高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EB9DFF"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kern w:val="0"/>
                <w:sz w:val="28"/>
                <w:szCs w:val="28"/>
              </w:rPr>
              <w:t>≥230厘米</w:t>
            </w:r>
          </w:p>
        </w:tc>
      </w:tr>
    </w:tbl>
    <w:p w14:paraId="0293A1F5"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2373C3"/>
    <w:rsid w:val="7791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2023-12-04T00:33:00Z</dcterms:created>
  <dc:creator>Lenoovo</dc:creator>
  <cp:lastModifiedBy>　　　　　　　　</cp:lastModifiedBy>
  <dcterms:modified xsi:type="dcterms:W3CDTF">2026-08-03T03:22:41Z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2B9B3B7D67074AF5951F12BF0765BC0F_12</vt:lpwstr>
  </property>
  <property fmtid="{D5CDD505-2E9C-101B-9397-08002B2CF9AE}" pid="4" name="KSOTemplateDocerSaveRecord">
    <vt:lpwstr>eyJoZGlkIjoiZjJmNmU5YzdhYWM5YzJlYjc2OTY5YmY1ZTVhZjRkZDQiLCJ1c2VySWQiOiI1NzcxNTIzNTAifQ==</vt:lpwstr>
  </property>
</Properties>
</file>