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EC8162" w14:textId="77777777" w:rsidR="00F8549B" w:rsidRDefault="00A448FD">
      <w:pPr>
        <w:jc w:val="center"/>
        <w:rPr>
          <w:rFonts w:ascii="方正小标宋简体" w:eastAsia="方正小标宋简体"/>
          <w:sz w:val="40"/>
          <w:szCs w:val="40"/>
        </w:rPr>
      </w:pPr>
      <w:r>
        <w:rPr>
          <w:rFonts w:ascii="方正小标宋简体" w:eastAsia="方正小标宋简体" w:hint="eastAsia"/>
          <w:sz w:val="40"/>
          <w:szCs w:val="40"/>
        </w:rPr>
        <w:t>2026年北京市科研助理岗位开发及发布情况汇总表（第四批）</w:t>
      </w: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276"/>
        <w:gridCol w:w="8221"/>
        <w:gridCol w:w="851"/>
        <w:gridCol w:w="850"/>
        <w:gridCol w:w="993"/>
        <w:gridCol w:w="1417"/>
      </w:tblGrid>
      <w:tr w:rsidR="00F8549B" w14:paraId="068DAB74" w14:textId="77777777">
        <w:trPr>
          <w:trHeight w:val="786"/>
        </w:trPr>
        <w:tc>
          <w:tcPr>
            <w:tcW w:w="709" w:type="dxa"/>
            <w:shd w:val="clear" w:color="auto" w:fill="auto"/>
            <w:vAlign w:val="center"/>
          </w:tcPr>
          <w:p w14:paraId="1C5B936E"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序号</w:t>
            </w:r>
          </w:p>
        </w:tc>
        <w:tc>
          <w:tcPr>
            <w:tcW w:w="1276" w:type="dxa"/>
            <w:shd w:val="clear" w:color="auto" w:fill="auto"/>
            <w:vAlign w:val="center"/>
          </w:tcPr>
          <w:p w14:paraId="0033A7F9"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招聘单位名称</w:t>
            </w:r>
          </w:p>
        </w:tc>
        <w:tc>
          <w:tcPr>
            <w:tcW w:w="1276" w:type="dxa"/>
            <w:shd w:val="clear" w:color="auto" w:fill="auto"/>
            <w:vAlign w:val="center"/>
          </w:tcPr>
          <w:p w14:paraId="58BFBA19"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岗位名称</w:t>
            </w:r>
          </w:p>
        </w:tc>
        <w:tc>
          <w:tcPr>
            <w:tcW w:w="8221" w:type="dxa"/>
            <w:shd w:val="clear" w:color="auto" w:fill="auto"/>
            <w:vAlign w:val="center"/>
          </w:tcPr>
          <w:p w14:paraId="4E53253A"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岗位描述</w:t>
            </w:r>
          </w:p>
        </w:tc>
        <w:tc>
          <w:tcPr>
            <w:tcW w:w="851" w:type="dxa"/>
            <w:shd w:val="clear" w:color="auto" w:fill="auto"/>
            <w:vAlign w:val="center"/>
          </w:tcPr>
          <w:p w14:paraId="66C8099F"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招聘人数</w:t>
            </w:r>
          </w:p>
        </w:tc>
        <w:tc>
          <w:tcPr>
            <w:tcW w:w="850" w:type="dxa"/>
            <w:shd w:val="clear" w:color="auto" w:fill="auto"/>
            <w:vAlign w:val="center"/>
          </w:tcPr>
          <w:p w14:paraId="2325F3A7"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 xml:space="preserve">招生生源    </w:t>
            </w:r>
          </w:p>
        </w:tc>
        <w:tc>
          <w:tcPr>
            <w:tcW w:w="993" w:type="dxa"/>
            <w:shd w:val="clear" w:color="auto" w:fill="auto"/>
            <w:vAlign w:val="center"/>
          </w:tcPr>
          <w:p w14:paraId="02010DD0"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联系人</w:t>
            </w:r>
          </w:p>
        </w:tc>
        <w:tc>
          <w:tcPr>
            <w:tcW w:w="1417" w:type="dxa"/>
            <w:shd w:val="clear" w:color="auto" w:fill="auto"/>
            <w:vAlign w:val="center"/>
          </w:tcPr>
          <w:p w14:paraId="7D7B8441" w14:textId="77777777" w:rsidR="00F8549B" w:rsidRDefault="00A448FD">
            <w:pPr>
              <w:widowControl/>
              <w:jc w:val="center"/>
              <w:rPr>
                <w:rFonts w:ascii="宋体" w:eastAsia="宋体" w:hAnsi="宋体" w:cs="宋体"/>
                <w:b/>
                <w:bCs/>
                <w:kern w:val="0"/>
                <w:sz w:val="24"/>
                <w:szCs w:val="24"/>
              </w:rPr>
            </w:pPr>
            <w:r>
              <w:rPr>
                <w:rFonts w:ascii="宋体" w:eastAsia="宋体" w:hAnsi="宋体" w:cs="宋体" w:hint="eastAsia"/>
                <w:b/>
                <w:bCs/>
                <w:kern w:val="0"/>
                <w:sz w:val="24"/>
                <w:szCs w:val="24"/>
              </w:rPr>
              <w:t>联系电话</w:t>
            </w:r>
          </w:p>
        </w:tc>
      </w:tr>
      <w:tr w:rsidR="00F8549B" w14:paraId="77B3253F" w14:textId="77777777">
        <w:trPr>
          <w:trHeight w:val="1538"/>
        </w:trPr>
        <w:tc>
          <w:tcPr>
            <w:tcW w:w="709" w:type="dxa"/>
            <w:shd w:val="clear" w:color="auto" w:fill="auto"/>
            <w:noWrap/>
            <w:vAlign w:val="center"/>
          </w:tcPr>
          <w:p w14:paraId="03F732A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276" w:type="dxa"/>
            <w:vMerge w:val="restart"/>
            <w:shd w:val="clear" w:color="000000" w:fill="FFFFFF"/>
            <w:vAlign w:val="center"/>
          </w:tcPr>
          <w:p w14:paraId="3D5FA66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北京天耀宏图科技股份有限公司</w:t>
            </w:r>
          </w:p>
          <w:p w14:paraId="1A4CCC94"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1980C1C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UE5</w:t>
            </w:r>
            <w:r>
              <w:rPr>
                <w:rFonts w:ascii="Times New Roman" w:hAnsi="Times New Roman" w:cs="Times New Roman"/>
                <w:color w:val="000000"/>
                <w:kern w:val="0"/>
                <w:sz w:val="20"/>
                <w:szCs w:val="20"/>
              </w:rPr>
              <w:t>开发工程师（中级）</w:t>
            </w:r>
          </w:p>
        </w:tc>
        <w:tc>
          <w:tcPr>
            <w:tcW w:w="8221" w:type="dxa"/>
            <w:shd w:val="clear" w:color="000000" w:fill="FFFFFF"/>
            <w:vAlign w:val="center"/>
          </w:tcPr>
          <w:p w14:paraId="7B968D69"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公司内研产品的软件功能开发与维护；</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参与新功能的技术路线设计，进行原型开发与试验；</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软件正式功能开发与维护；</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相关技术文档编写。</w:t>
            </w:r>
          </w:p>
        </w:tc>
        <w:tc>
          <w:tcPr>
            <w:tcW w:w="851" w:type="dxa"/>
            <w:shd w:val="clear" w:color="000000" w:fill="FFFFFF"/>
            <w:vAlign w:val="center"/>
          </w:tcPr>
          <w:p w14:paraId="59BBF61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1ADCE7C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27B4E78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冯玮炜</w:t>
            </w:r>
          </w:p>
        </w:tc>
        <w:tc>
          <w:tcPr>
            <w:tcW w:w="1417" w:type="dxa"/>
            <w:shd w:val="clear" w:color="000000" w:fill="FFFFFF"/>
            <w:noWrap/>
            <w:vAlign w:val="center"/>
          </w:tcPr>
          <w:p w14:paraId="62231A4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18611152627</w:t>
            </w:r>
          </w:p>
        </w:tc>
      </w:tr>
      <w:tr w:rsidR="00F8549B" w14:paraId="72023D81" w14:textId="77777777">
        <w:trPr>
          <w:cantSplit/>
        </w:trPr>
        <w:tc>
          <w:tcPr>
            <w:tcW w:w="709" w:type="dxa"/>
            <w:shd w:val="clear" w:color="auto" w:fill="auto"/>
            <w:noWrap/>
            <w:vAlign w:val="center"/>
          </w:tcPr>
          <w:p w14:paraId="2EA8E8D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1276" w:type="dxa"/>
            <w:vMerge/>
            <w:shd w:val="clear" w:color="000000" w:fill="FFFFFF"/>
            <w:vAlign w:val="center"/>
          </w:tcPr>
          <w:p w14:paraId="20F91277"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0E4625F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三维动画视频制作工程师</w:t>
            </w:r>
          </w:p>
        </w:tc>
        <w:tc>
          <w:tcPr>
            <w:tcW w:w="8221" w:type="dxa"/>
            <w:shd w:val="clear" w:color="000000" w:fill="FFFFFF"/>
            <w:vAlign w:val="center"/>
          </w:tcPr>
          <w:p w14:paraId="342B3A31"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三维模型制作与维护；</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视频剪辑与后期制作。</w:t>
            </w:r>
          </w:p>
        </w:tc>
        <w:tc>
          <w:tcPr>
            <w:tcW w:w="851" w:type="dxa"/>
            <w:shd w:val="clear" w:color="000000" w:fill="FFFFFF"/>
            <w:vAlign w:val="center"/>
          </w:tcPr>
          <w:p w14:paraId="79642BE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12F4854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49A89D6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冯玮炜</w:t>
            </w:r>
          </w:p>
        </w:tc>
        <w:tc>
          <w:tcPr>
            <w:tcW w:w="1417" w:type="dxa"/>
            <w:shd w:val="clear" w:color="000000" w:fill="FFFFFF"/>
            <w:noWrap/>
            <w:vAlign w:val="center"/>
          </w:tcPr>
          <w:p w14:paraId="64AA3D6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18611152627</w:t>
            </w:r>
          </w:p>
        </w:tc>
      </w:tr>
      <w:tr w:rsidR="00F8549B" w14:paraId="2A8F8048" w14:textId="77777777">
        <w:trPr>
          <w:trHeight w:val="1710"/>
        </w:trPr>
        <w:tc>
          <w:tcPr>
            <w:tcW w:w="709" w:type="dxa"/>
            <w:shd w:val="clear" w:color="auto" w:fill="auto"/>
            <w:noWrap/>
            <w:vAlign w:val="center"/>
          </w:tcPr>
          <w:p w14:paraId="5AFE7AB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1276" w:type="dxa"/>
            <w:vMerge/>
            <w:shd w:val="clear" w:color="000000" w:fill="FFFFFF"/>
            <w:vAlign w:val="center"/>
          </w:tcPr>
          <w:p w14:paraId="6FB5C9D1"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2C0C37E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三维</w:t>
            </w:r>
            <w:r>
              <w:rPr>
                <w:rFonts w:ascii="Times New Roman" w:hAnsi="Times New Roman" w:cs="Times New Roman"/>
                <w:color w:val="000000"/>
                <w:kern w:val="0"/>
                <w:sz w:val="20"/>
                <w:szCs w:val="20"/>
              </w:rPr>
              <w:t>gis</w:t>
            </w:r>
            <w:r>
              <w:rPr>
                <w:rFonts w:ascii="Times New Roman" w:hAnsi="Times New Roman" w:cs="Times New Roman"/>
                <w:color w:val="000000"/>
                <w:kern w:val="0"/>
                <w:sz w:val="20"/>
                <w:szCs w:val="20"/>
              </w:rPr>
              <w:t>开发工程师</w:t>
            </w:r>
          </w:p>
        </w:tc>
        <w:tc>
          <w:tcPr>
            <w:tcW w:w="8221" w:type="dxa"/>
            <w:shd w:val="clear" w:color="000000" w:fill="FFFFFF"/>
            <w:vAlign w:val="center"/>
          </w:tcPr>
          <w:p w14:paraId="6BC8B4BD"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三维</w:t>
            </w:r>
            <w:r>
              <w:rPr>
                <w:rFonts w:ascii="Times New Roman" w:hAnsi="Times New Roman" w:cs="Times New Roman"/>
                <w:color w:val="000000"/>
                <w:kern w:val="0"/>
                <w:sz w:val="20"/>
                <w:szCs w:val="20"/>
              </w:rPr>
              <w:t>GIS</w:t>
            </w:r>
            <w:r>
              <w:rPr>
                <w:rFonts w:ascii="Times New Roman" w:hAnsi="Times New Roman" w:cs="Times New Roman"/>
                <w:color w:val="000000"/>
                <w:kern w:val="0"/>
                <w:sz w:val="20"/>
                <w:szCs w:val="20"/>
              </w:rPr>
              <w:t>数据处理、管理、分析相关系统设计工作；</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三维</w:t>
            </w:r>
            <w:r>
              <w:rPr>
                <w:rFonts w:ascii="Times New Roman" w:hAnsi="Times New Roman" w:cs="Times New Roman"/>
                <w:color w:val="000000"/>
                <w:kern w:val="0"/>
                <w:sz w:val="20"/>
                <w:szCs w:val="20"/>
              </w:rPr>
              <w:t>GIS</w:t>
            </w:r>
            <w:r>
              <w:rPr>
                <w:rFonts w:ascii="Times New Roman" w:hAnsi="Times New Roman" w:cs="Times New Roman"/>
                <w:color w:val="000000"/>
                <w:kern w:val="0"/>
                <w:sz w:val="20"/>
                <w:szCs w:val="20"/>
              </w:rPr>
              <w:t>数据处理、管理、分析相关模块功能研发工作；</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三维</w:t>
            </w:r>
            <w:r>
              <w:rPr>
                <w:rFonts w:ascii="Times New Roman" w:hAnsi="Times New Roman" w:cs="Times New Roman"/>
                <w:color w:val="000000"/>
                <w:kern w:val="0"/>
                <w:sz w:val="20"/>
                <w:szCs w:val="20"/>
              </w:rPr>
              <w:t>GIS</w:t>
            </w:r>
            <w:r>
              <w:rPr>
                <w:rFonts w:ascii="Times New Roman" w:hAnsi="Times New Roman" w:cs="Times New Roman"/>
                <w:color w:val="000000"/>
                <w:kern w:val="0"/>
                <w:sz w:val="20"/>
                <w:szCs w:val="20"/>
              </w:rPr>
              <w:t>产品相关技术文档撰写工作；</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三维</w:t>
            </w:r>
            <w:r>
              <w:rPr>
                <w:rFonts w:ascii="Times New Roman" w:hAnsi="Times New Roman" w:cs="Times New Roman"/>
                <w:color w:val="000000"/>
                <w:kern w:val="0"/>
                <w:sz w:val="20"/>
                <w:szCs w:val="20"/>
              </w:rPr>
              <w:t>GIS</w:t>
            </w:r>
            <w:r>
              <w:rPr>
                <w:rFonts w:ascii="Times New Roman" w:hAnsi="Times New Roman" w:cs="Times New Roman"/>
                <w:color w:val="000000"/>
                <w:kern w:val="0"/>
                <w:sz w:val="20"/>
                <w:szCs w:val="20"/>
              </w:rPr>
              <w:t>项目现场技术服务工作。</w:t>
            </w:r>
          </w:p>
        </w:tc>
        <w:tc>
          <w:tcPr>
            <w:tcW w:w="851" w:type="dxa"/>
            <w:shd w:val="clear" w:color="000000" w:fill="FFFFFF"/>
            <w:vAlign w:val="center"/>
          </w:tcPr>
          <w:p w14:paraId="0DCA961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2FEDE6A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54B546E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冯玮炜</w:t>
            </w:r>
          </w:p>
        </w:tc>
        <w:tc>
          <w:tcPr>
            <w:tcW w:w="1417" w:type="dxa"/>
            <w:shd w:val="clear" w:color="000000" w:fill="FFFFFF"/>
            <w:noWrap/>
            <w:vAlign w:val="center"/>
          </w:tcPr>
          <w:p w14:paraId="496E611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18611152627</w:t>
            </w:r>
          </w:p>
        </w:tc>
      </w:tr>
      <w:tr w:rsidR="00F8549B" w14:paraId="62B6AF9C" w14:textId="77777777">
        <w:trPr>
          <w:cantSplit/>
        </w:trPr>
        <w:tc>
          <w:tcPr>
            <w:tcW w:w="709" w:type="dxa"/>
            <w:shd w:val="clear" w:color="auto" w:fill="auto"/>
            <w:noWrap/>
            <w:vAlign w:val="center"/>
          </w:tcPr>
          <w:p w14:paraId="5E39043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w:t>
            </w:r>
          </w:p>
        </w:tc>
        <w:tc>
          <w:tcPr>
            <w:tcW w:w="1276" w:type="dxa"/>
            <w:shd w:val="clear" w:color="000000" w:fill="FFFFFF"/>
            <w:vAlign w:val="center"/>
          </w:tcPr>
          <w:p w14:paraId="4C63F62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星忆科技（北京）有限公司</w:t>
            </w:r>
          </w:p>
        </w:tc>
        <w:tc>
          <w:tcPr>
            <w:tcW w:w="1276" w:type="dxa"/>
            <w:shd w:val="clear" w:color="000000" w:fill="FFFFFF"/>
            <w:vAlign w:val="center"/>
          </w:tcPr>
          <w:p w14:paraId="31E6B17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具身智能数据运营</w:t>
            </w:r>
          </w:p>
        </w:tc>
        <w:tc>
          <w:tcPr>
            <w:tcW w:w="8221" w:type="dxa"/>
            <w:shd w:val="clear" w:color="000000" w:fill="FFFFFF"/>
            <w:vAlign w:val="center"/>
          </w:tcPr>
          <w:p w14:paraId="7A32519B"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负责人形机器人多模态数据采集项目运营，制定采集方案、管控设备与人员，保障原始数据产能与场景多样性；</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搭建视频语义分割、</w:t>
            </w:r>
            <w:r>
              <w:rPr>
                <w:rFonts w:ascii="Times New Roman" w:hAnsi="Times New Roman" w:cs="Times New Roman"/>
                <w:color w:val="000000"/>
                <w:kern w:val="0"/>
                <w:sz w:val="20"/>
                <w:szCs w:val="20"/>
              </w:rPr>
              <w:t xml:space="preserve">3D </w:t>
            </w:r>
            <w:r>
              <w:rPr>
                <w:rFonts w:ascii="Times New Roman" w:hAnsi="Times New Roman" w:cs="Times New Roman"/>
                <w:color w:val="000000"/>
                <w:kern w:val="0"/>
                <w:sz w:val="20"/>
                <w:szCs w:val="20"/>
              </w:rPr>
              <w:t>点云、动作轨迹、文本指令标注体系，制定标注规范，统筹标注团队产能与培训；</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搭建三级质检流程，批量校验分割掩码、时序动作、标注精度，管控数据错漏率，输出质量复盘；</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统一数据集版本管理、归档入库，对接算法团队交付训练数据，根据模型反馈迭代数据流程；</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优化采标全链路</w:t>
            </w:r>
            <w:r>
              <w:rPr>
                <w:rFonts w:ascii="Times New Roman" w:hAnsi="Times New Roman" w:cs="Times New Roman"/>
                <w:color w:val="000000"/>
                <w:kern w:val="0"/>
                <w:sz w:val="20"/>
                <w:szCs w:val="20"/>
              </w:rPr>
              <w:t xml:space="preserve"> SOP</w:t>
            </w:r>
            <w:r>
              <w:rPr>
                <w:rFonts w:ascii="Times New Roman" w:hAnsi="Times New Roman" w:cs="Times New Roman"/>
                <w:color w:val="000000"/>
                <w:kern w:val="0"/>
                <w:sz w:val="20"/>
                <w:szCs w:val="20"/>
              </w:rPr>
              <w:t>，引入半自动标注工具提升效率，输出产能、质量运营报表。</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本科，计算机、机器人、</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相关专业，</w:t>
            </w:r>
            <w:r>
              <w:rPr>
                <w:rFonts w:ascii="Times New Roman" w:hAnsi="Times New Roman" w:cs="Times New Roman"/>
                <w:color w:val="000000"/>
                <w:kern w:val="0"/>
                <w:sz w:val="20"/>
                <w:szCs w:val="20"/>
              </w:rPr>
              <w:t>1</w:t>
            </w:r>
            <w:r>
              <w:rPr>
                <w:rFonts w:ascii="Times New Roman" w:hAnsi="Times New Roman" w:cs="Times New Roman"/>
                <w:color w:val="000000"/>
                <w:kern w:val="0"/>
                <w:sz w:val="20"/>
                <w:szCs w:val="20"/>
              </w:rPr>
              <w:t>年以上</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数据采集标注质检运营经验；</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熟悉视频语义分割、时序跟踪、</w:t>
            </w:r>
            <w:r>
              <w:rPr>
                <w:rFonts w:ascii="Times New Roman" w:hAnsi="Times New Roman" w:cs="Times New Roman"/>
                <w:color w:val="000000"/>
                <w:kern w:val="0"/>
                <w:sz w:val="20"/>
                <w:szCs w:val="20"/>
              </w:rPr>
              <w:t xml:space="preserve">3D </w:t>
            </w:r>
            <w:r>
              <w:rPr>
                <w:rFonts w:ascii="Times New Roman" w:hAnsi="Times New Roman" w:cs="Times New Roman"/>
                <w:color w:val="000000"/>
                <w:kern w:val="0"/>
                <w:sz w:val="20"/>
                <w:szCs w:val="20"/>
              </w:rPr>
              <w:t>标注工具，了解具身</w:t>
            </w:r>
            <w:r>
              <w:rPr>
                <w:rFonts w:ascii="Times New Roman" w:hAnsi="Times New Roman" w:cs="Times New Roman"/>
                <w:color w:val="000000"/>
                <w:kern w:val="0"/>
                <w:sz w:val="20"/>
                <w:szCs w:val="20"/>
              </w:rPr>
              <w:t>VLA</w:t>
            </w:r>
            <w:r>
              <w:rPr>
                <w:rFonts w:ascii="Times New Roman" w:hAnsi="Times New Roman" w:cs="Times New Roman"/>
                <w:color w:val="000000"/>
                <w:kern w:val="0"/>
                <w:sz w:val="20"/>
                <w:szCs w:val="20"/>
              </w:rPr>
              <w:t>多模态数据；</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擅长流程标准化、团队统筹，细致严谨，具备项目闭环管理能力；</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有机器人、自动驾驶数据项目、</w:t>
            </w:r>
            <w:r>
              <w:rPr>
                <w:rFonts w:ascii="Times New Roman" w:hAnsi="Times New Roman" w:cs="Times New Roman"/>
                <w:color w:val="000000"/>
                <w:kern w:val="0"/>
                <w:sz w:val="20"/>
                <w:szCs w:val="20"/>
              </w:rPr>
              <w:t xml:space="preserve">SAM/XMem </w:t>
            </w:r>
            <w:r>
              <w:rPr>
                <w:rFonts w:ascii="Times New Roman" w:hAnsi="Times New Roman" w:cs="Times New Roman"/>
                <w:color w:val="000000"/>
                <w:kern w:val="0"/>
                <w:sz w:val="20"/>
                <w:szCs w:val="20"/>
              </w:rPr>
              <w:t>半自动标注经验优先。</w:t>
            </w:r>
          </w:p>
        </w:tc>
        <w:tc>
          <w:tcPr>
            <w:tcW w:w="851" w:type="dxa"/>
            <w:shd w:val="clear" w:color="000000" w:fill="FFFFFF"/>
            <w:vAlign w:val="center"/>
          </w:tcPr>
          <w:p w14:paraId="7771966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5BA4BBD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59C65A9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陈逸轩</w:t>
            </w:r>
          </w:p>
        </w:tc>
        <w:tc>
          <w:tcPr>
            <w:tcW w:w="1417" w:type="dxa"/>
            <w:shd w:val="clear" w:color="000000" w:fill="FFFFFF"/>
            <w:noWrap/>
            <w:vAlign w:val="center"/>
          </w:tcPr>
          <w:p w14:paraId="298EB4B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13319818802</w:t>
            </w:r>
          </w:p>
        </w:tc>
      </w:tr>
      <w:tr w:rsidR="00F8549B" w14:paraId="7F6309E1" w14:textId="77777777">
        <w:trPr>
          <w:cantSplit/>
        </w:trPr>
        <w:tc>
          <w:tcPr>
            <w:tcW w:w="709" w:type="dxa"/>
            <w:shd w:val="clear" w:color="auto" w:fill="auto"/>
            <w:noWrap/>
            <w:vAlign w:val="center"/>
          </w:tcPr>
          <w:p w14:paraId="157BCE3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5</w:t>
            </w:r>
          </w:p>
        </w:tc>
        <w:tc>
          <w:tcPr>
            <w:tcW w:w="1276" w:type="dxa"/>
            <w:shd w:val="clear" w:color="000000" w:fill="FFFFFF"/>
            <w:vAlign w:val="center"/>
          </w:tcPr>
          <w:p w14:paraId="49A1CB1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星忆科技（北京）有限公司</w:t>
            </w:r>
          </w:p>
        </w:tc>
        <w:tc>
          <w:tcPr>
            <w:tcW w:w="1276" w:type="dxa"/>
            <w:shd w:val="clear" w:color="000000" w:fill="FFFFFF"/>
            <w:vAlign w:val="center"/>
          </w:tcPr>
          <w:p w14:paraId="5EF958B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多相机标定工程师</w:t>
            </w:r>
          </w:p>
        </w:tc>
        <w:tc>
          <w:tcPr>
            <w:tcW w:w="8221" w:type="dxa"/>
            <w:shd w:val="clear" w:color="000000" w:fill="FFFFFF"/>
            <w:vAlign w:val="center"/>
          </w:tcPr>
          <w:p w14:paraId="1ECE68FC"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负责公司多相机系统的标定方案设计与工程实现，包括多目鱼眼相机、</w:t>
            </w:r>
            <w:r>
              <w:rPr>
                <w:rFonts w:ascii="Times New Roman" w:hAnsi="Times New Roman" w:cs="Times New Roman"/>
                <w:color w:val="000000"/>
                <w:kern w:val="0"/>
                <w:sz w:val="20"/>
                <w:szCs w:val="20"/>
              </w:rPr>
              <w:t>RGB</w:t>
            </w:r>
            <w:r>
              <w:rPr>
                <w:rFonts w:ascii="Times New Roman" w:hAnsi="Times New Roman" w:cs="Times New Roman"/>
                <w:color w:val="000000"/>
                <w:kern w:val="0"/>
                <w:sz w:val="20"/>
                <w:szCs w:val="20"/>
              </w:rPr>
              <w:t>相机、深度相机等；</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负责相机内参、外参、畸变参数、坐标系转换等标定算法开发与优化；</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重点解决多目鱼眼相机的动态外参标定、实时标定、在线校正等问题；</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负责多相机之间的时间同步、空间同步和数据对齐，包括</w:t>
            </w:r>
            <w:r>
              <w:rPr>
                <w:rFonts w:ascii="Times New Roman" w:hAnsi="Times New Roman" w:cs="Times New Roman"/>
                <w:color w:val="000000"/>
                <w:kern w:val="0"/>
                <w:sz w:val="20"/>
                <w:szCs w:val="20"/>
              </w:rPr>
              <w:t>RGB</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Depth</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IMU</w:t>
            </w:r>
            <w:r>
              <w:rPr>
                <w:rFonts w:ascii="Times New Roman" w:hAnsi="Times New Roman" w:cs="Times New Roman"/>
                <w:color w:val="000000"/>
                <w:kern w:val="0"/>
                <w:sz w:val="20"/>
                <w:szCs w:val="20"/>
              </w:rPr>
              <w:t>等多模态数据同步；</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参与数据采集系统的标定流程建设，形成可复用、可交付、可量产的标定工具链；</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针对实际采集过程中的抖动、丢帧、延迟、视角遮挡、畸变误差等问题，进行分析、定位和优化；</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与硬件、算法、数据工程团队协作，提升多传感器数据质量和后续模型训练可用性；</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输出标定报告、误差分析报告、测试文档和工程使用规范。</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本科及以上学历，计算机、自动化、机器人、电子信息、测绘、光学工程等相关专业优先；</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熟悉相机成像模型、针孔模型、鱼眼模型、畸变校正、</w:t>
            </w:r>
            <w:r>
              <w:rPr>
                <w:rFonts w:ascii="Times New Roman" w:hAnsi="Times New Roman" w:cs="Times New Roman"/>
                <w:color w:val="000000"/>
                <w:kern w:val="0"/>
                <w:sz w:val="20"/>
                <w:szCs w:val="20"/>
              </w:rPr>
              <w:t>PnP</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Bundle Adjustment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Epipolar Geometry </w:t>
            </w:r>
            <w:r>
              <w:rPr>
                <w:rFonts w:ascii="Times New Roman" w:hAnsi="Times New Roman" w:cs="Times New Roman"/>
                <w:color w:val="000000"/>
                <w:kern w:val="0"/>
                <w:sz w:val="20"/>
                <w:szCs w:val="20"/>
              </w:rPr>
              <w:t>等基础方法；</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有多相机标定、双目标定、鱼眼相机标定、</w:t>
            </w:r>
            <w:r>
              <w:rPr>
                <w:rFonts w:ascii="Times New Roman" w:hAnsi="Times New Roman" w:cs="Times New Roman"/>
                <w:color w:val="000000"/>
                <w:kern w:val="0"/>
                <w:sz w:val="20"/>
                <w:szCs w:val="20"/>
              </w:rPr>
              <w:t>RGB-D</w:t>
            </w:r>
            <w:r>
              <w:rPr>
                <w:rFonts w:ascii="Times New Roman" w:hAnsi="Times New Roman" w:cs="Times New Roman"/>
                <w:color w:val="000000"/>
                <w:kern w:val="0"/>
                <w:sz w:val="20"/>
                <w:szCs w:val="20"/>
              </w:rPr>
              <w:t>标定、手眼标定等实际项目经验；</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 xml:space="preserve"> OpenCV</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Kalibr</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ROS/ROS2.Ceres</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g2o </w:t>
            </w:r>
            <w:r>
              <w:rPr>
                <w:rFonts w:ascii="Times New Roman" w:hAnsi="Times New Roman" w:cs="Times New Roman"/>
                <w:color w:val="000000"/>
                <w:kern w:val="0"/>
                <w:sz w:val="20"/>
                <w:szCs w:val="20"/>
              </w:rPr>
              <w:t>等至少部分工具或优化库；</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具备较强的</w:t>
            </w:r>
            <w:r>
              <w:rPr>
                <w:rFonts w:ascii="Times New Roman" w:hAnsi="Times New Roman" w:cs="Times New Roman"/>
                <w:color w:val="000000"/>
                <w:kern w:val="0"/>
                <w:sz w:val="20"/>
                <w:szCs w:val="20"/>
              </w:rPr>
              <w:t xml:space="preserve"> C++ / Python </w:t>
            </w:r>
            <w:r>
              <w:rPr>
                <w:rFonts w:ascii="Times New Roman" w:hAnsi="Times New Roman" w:cs="Times New Roman"/>
                <w:color w:val="000000"/>
                <w:kern w:val="0"/>
                <w:sz w:val="20"/>
                <w:szCs w:val="20"/>
              </w:rPr>
              <w:t>工程能力，能够将算法落地为稳定可用的标定工具；</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理解多传感器同步问题，熟悉时间戳、硬触发、软同步、延迟补偿、帧对齐等工程方法；</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能够独立分析标定误差来源，并通过实验设计、数据分析和算法优化持续提升精度；</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做事严谨，对数据质量敏感，能在真实复杂环境中解决工程问题。</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加分项：</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有机器人、自动驾驶、</w:t>
            </w:r>
            <w:r>
              <w:rPr>
                <w:rFonts w:ascii="Times New Roman" w:hAnsi="Times New Roman" w:cs="Times New Roman"/>
                <w:color w:val="000000"/>
                <w:kern w:val="0"/>
                <w:sz w:val="20"/>
                <w:szCs w:val="20"/>
              </w:rPr>
              <w:t>AR/VR</w:t>
            </w:r>
            <w:r>
              <w:rPr>
                <w:rFonts w:ascii="Times New Roman" w:hAnsi="Times New Roman" w:cs="Times New Roman"/>
                <w:color w:val="000000"/>
                <w:kern w:val="0"/>
                <w:sz w:val="20"/>
                <w:szCs w:val="20"/>
              </w:rPr>
              <w:t>、运动捕捉、三维重建、多视角人体</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手部姿态估计经验；</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有多目鱼眼实时标定、在线标定、动态外参估计经验；</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 xml:space="preserve"> RealSense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ZED</w:t>
            </w:r>
            <w:r>
              <w:rPr>
                <w:rFonts w:ascii="Times New Roman" w:hAnsi="Times New Roman" w:cs="Times New Roman"/>
                <w:color w:val="000000"/>
                <w:kern w:val="0"/>
                <w:sz w:val="20"/>
                <w:szCs w:val="20"/>
              </w:rPr>
              <w:t>、工业相机、鱼眼相机、深度相机等设备；</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有</w:t>
            </w:r>
            <w:r>
              <w:rPr>
                <w:rFonts w:ascii="Times New Roman" w:hAnsi="Times New Roman" w:cs="Times New Roman"/>
                <w:color w:val="000000"/>
                <w:kern w:val="0"/>
                <w:sz w:val="20"/>
                <w:szCs w:val="20"/>
              </w:rPr>
              <w:t xml:space="preserve"> RGB-D </w:t>
            </w:r>
            <w:r>
              <w:rPr>
                <w:rFonts w:ascii="Times New Roman" w:hAnsi="Times New Roman" w:cs="Times New Roman"/>
                <w:color w:val="000000"/>
                <w:kern w:val="0"/>
                <w:sz w:val="20"/>
                <w:szCs w:val="20"/>
              </w:rPr>
              <w:t>数据融合、点云配准、</w:t>
            </w:r>
            <w:r>
              <w:rPr>
                <w:rFonts w:ascii="Times New Roman" w:hAnsi="Times New Roman" w:cs="Times New Roman"/>
                <w:color w:val="000000"/>
                <w:kern w:val="0"/>
                <w:sz w:val="20"/>
                <w:szCs w:val="20"/>
              </w:rPr>
              <w:t>SLAM</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VIO</w:t>
            </w:r>
            <w:r>
              <w:rPr>
                <w:rFonts w:ascii="Times New Roman" w:hAnsi="Times New Roman" w:cs="Times New Roman"/>
                <w:color w:val="000000"/>
                <w:kern w:val="0"/>
                <w:sz w:val="20"/>
                <w:szCs w:val="20"/>
              </w:rPr>
              <w:t>、视觉惯性标定经验；</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熟悉硬件同步方案，如外部触发、</w:t>
            </w:r>
            <w:r>
              <w:rPr>
                <w:rFonts w:ascii="Times New Roman" w:hAnsi="Times New Roman" w:cs="Times New Roman"/>
                <w:color w:val="000000"/>
                <w:kern w:val="0"/>
                <w:sz w:val="20"/>
                <w:szCs w:val="20"/>
              </w:rPr>
              <w:t>GPIO</w:t>
            </w:r>
            <w:r>
              <w:rPr>
                <w:rFonts w:ascii="Times New Roman" w:hAnsi="Times New Roman" w:cs="Times New Roman"/>
                <w:color w:val="000000"/>
                <w:kern w:val="0"/>
                <w:sz w:val="20"/>
                <w:szCs w:val="20"/>
              </w:rPr>
              <w:t>同步、</w:t>
            </w:r>
            <w:r>
              <w:rPr>
                <w:rFonts w:ascii="Times New Roman" w:hAnsi="Times New Roman" w:cs="Times New Roman"/>
                <w:color w:val="000000"/>
                <w:kern w:val="0"/>
                <w:sz w:val="20"/>
                <w:szCs w:val="20"/>
              </w:rPr>
              <w:t>PPS</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PTP</w:t>
            </w:r>
            <w:r>
              <w:rPr>
                <w:rFonts w:ascii="Times New Roman" w:hAnsi="Times New Roman" w:cs="Times New Roman"/>
                <w:color w:val="000000"/>
                <w:kern w:val="0"/>
                <w:sz w:val="20"/>
                <w:szCs w:val="20"/>
              </w:rPr>
              <w:t>、时间同步板卡等；</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有标定板设计、自动化标定流程、产线标定或现场交付标定经验；</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有高精度多模态数据采集系统建设经验者优先。</w:t>
            </w:r>
          </w:p>
        </w:tc>
        <w:tc>
          <w:tcPr>
            <w:tcW w:w="851" w:type="dxa"/>
            <w:shd w:val="clear" w:color="000000" w:fill="FFFFFF"/>
            <w:vAlign w:val="center"/>
          </w:tcPr>
          <w:p w14:paraId="6F9E5DF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2987C57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58AE4B8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陈逸轩</w:t>
            </w:r>
          </w:p>
        </w:tc>
        <w:tc>
          <w:tcPr>
            <w:tcW w:w="1417" w:type="dxa"/>
            <w:shd w:val="clear" w:color="000000" w:fill="FFFFFF"/>
            <w:noWrap/>
            <w:vAlign w:val="center"/>
          </w:tcPr>
          <w:p w14:paraId="31936A5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13319818802</w:t>
            </w:r>
          </w:p>
        </w:tc>
      </w:tr>
      <w:tr w:rsidR="00F8549B" w14:paraId="0E168064" w14:textId="77777777">
        <w:trPr>
          <w:trHeight w:val="1620"/>
        </w:trPr>
        <w:tc>
          <w:tcPr>
            <w:tcW w:w="709" w:type="dxa"/>
            <w:shd w:val="clear" w:color="auto" w:fill="auto"/>
            <w:noWrap/>
            <w:vAlign w:val="center"/>
          </w:tcPr>
          <w:p w14:paraId="157EF62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6</w:t>
            </w:r>
          </w:p>
        </w:tc>
        <w:tc>
          <w:tcPr>
            <w:tcW w:w="1276" w:type="dxa"/>
            <w:vMerge w:val="restart"/>
            <w:shd w:val="clear" w:color="000000" w:fill="FFFFFF"/>
            <w:vAlign w:val="center"/>
          </w:tcPr>
          <w:p w14:paraId="42B4E6F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北京凌云光子技术有限公司</w:t>
            </w:r>
          </w:p>
          <w:p w14:paraId="59D82F4C"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310E6F0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科研助理</w:t>
            </w:r>
          </w:p>
        </w:tc>
        <w:tc>
          <w:tcPr>
            <w:tcW w:w="8221" w:type="dxa"/>
            <w:shd w:val="clear" w:color="000000" w:fill="FFFFFF"/>
            <w:vAlign w:val="center"/>
          </w:tcPr>
          <w:p w14:paraId="11C6F1DC"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会务安排：做好部门会议的会前准备、下发通知、会议记录及会后内容整理工作；</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负责部门做好文件材料的管理、归类、整理、建档和保管工作；</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协助部门做好各报表统计等相关工作；</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协助部门组织各项目活动的安排工作；</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协助部门做好临时交办的工作及各部门之前的衔接工作；</w:t>
            </w:r>
          </w:p>
        </w:tc>
        <w:tc>
          <w:tcPr>
            <w:tcW w:w="851" w:type="dxa"/>
            <w:shd w:val="clear" w:color="000000" w:fill="FFFFFF"/>
            <w:vAlign w:val="center"/>
          </w:tcPr>
          <w:p w14:paraId="183937E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662153A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27923DB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李敏会</w:t>
            </w:r>
          </w:p>
        </w:tc>
        <w:tc>
          <w:tcPr>
            <w:tcW w:w="1417" w:type="dxa"/>
            <w:shd w:val="clear" w:color="000000" w:fill="FFFFFF"/>
            <w:noWrap/>
            <w:vAlign w:val="center"/>
          </w:tcPr>
          <w:p w14:paraId="3056D42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15210906715</w:t>
            </w:r>
          </w:p>
        </w:tc>
      </w:tr>
      <w:tr w:rsidR="00F8549B" w14:paraId="6AFB7776" w14:textId="77777777">
        <w:trPr>
          <w:trHeight w:val="3240"/>
        </w:trPr>
        <w:tc>
          <w:tcPr>
            <w:tcW w:w="709" w:type="dxa"/>
            <w:shd w:val="clear" w:color="auto" w:fill="auto"/>
            <w:noWrap/>
            <w:vAlign w:val="center"/>
          </w:tcPr>
          <w:p w14:paraId="10483F1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w:t>
            </w:r>
          </w:p>
        </w:tc>
        <w:tc>
          <w:tcPr>
            <w:tcW w:w="1276" w:type="dxa"/>
            <w:vMerge/>
            <w:shd w:val="clear" w:color="000000" w:fill="FFFFFF"/>
            <w:vAlign w:val="center"/>
          </w:tcPr>
          <w:p w14:paraId="3EA92920"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7A9B8D4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FPGA</w:t>
            </w:r>
            <w:r>
              <w:rPr>
                <w:rFonts w:ascii="Times New Roman" w:hAnsi="Times New Roman" w:cs="Times New Roman"/>
                <w:color w:val="000000"/>
                <w:kern w:val="0"/>
                <w:sz w:val="20"/>
                <w:szCs w:val="20"/>
              </w:rPr>
              <w:t>逻辑工程师</w:t>
            </w:r>
          </w:p>
        </w:tc>
        <w:tc>
          <w:tcPr>
            <w:tcW w:w="8221" w:type="dxa"/>
            <w:shd w:val="clear" w:color="000000" w:fill="FFFFFF"/>
            <w:vAlign w:val="center"/>
          </w:tcPr>
          <w:p w14:paraId="1154FD77"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根据产品项目需求，进行需求分析、</w:t>
            </w:r>
            <w:r>
              <w:rPr>
                <w:rFonts w:ascii="Times New Roman" w:hAnsi="Times New Roman" w:cs="Times New Roman"/>
                <w:color w:val="000000"/>
                <w:kern w:val="0"/>
                <w:sz w:val="20"/>
                <w:szCs w:val="20"/>
              </w:rPr>
              <w:t>FPGA</w:t>
            </w:r>
            <w:r>
              <w:rPr>
                <w:rFonts w:ascii="Times New Roman" w:hAnsi="Times New Roman" w:cs="Times New Roman"/>
                <w:color w:val="000000"/>
                <w:kern w:val="0"/>
                <w:sz w:val="20"/>
                <w:szCs w:val="20"/>
              </w:rPr>
              <w:t>的方案设计、编码、仿真及调试；</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图像处理算法的</w:t>
            </w:r>
            <w:r>
              <w:rPr>
                <w:rFonts w:ascii="Times New Roman" w:hAnsi="Times New Roman" w:cs="Times New Roman"/>
                <w:color w:val="000000"/>
                <w:kern w:val="0"/>
                <w:sz w:val="20"/>
                <w:szCs w:val="20"/>
              </w:rPr>
              <w:t>FPGA</w:t>
            </w:r>
            <w:r>
              <w:rPr>
                <w:rFonts w:ascii="Times New Roman" w:hAnsi="Times New Roman" w:cs="Times New Roman"/>
                <w:color w:val="000000"/>
                <w:kern w:val="0"/>
                <w:sz w:val="20"/>
                <w:szCs w:val="20"/>
              </w:rPr>
              <w:t>实现；</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进行新技术新平台以及国产化等基础研究。</w:t>
            </w:r>
            <w:r>
              <w:rPr>
                <w:rFonts w:ascii="Times New Roman" w:hAnsi="Times New Roman" w:cs="Times New Roman"/>
                <w:color w:val="000000"/>
                <w:kern w:val="0"/>
                <w:sz w:val="20"/>
                <w:szCs w:val="20"/>
              </w:rPr>
              <w:br/>
            </w:r>
          </w:p>
          <w:p w14:paraId="3C8903FD"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电子、信息类相关专业</w:t>
            </w:r>
            <w:r>
              <w:rPr>
                <w:rFonts w:ascii="Times New Roman" w:hAnsi="Times New Roman" w:cs="Times New Roman"/>
                <w:color w:val="000000"/>
                <w:kern w:val="0"/>
                <w:sz w:val="20"/>
                <w:szCs w:val="20"/>
              </w:rPr>
              <w:t>, 2</w:t>
            </w:r>
            <w:r>
              <w:rPr>
                <w:rFonts w:ascii="Times New Roman" w:hAnsi="Times New Roman" w:cs="Times New Roman"/>
                <w:color w:val="000000"/>
                <w:kern w:val="0"/>
                <w:sz w:val="20"/>
                <w:szCs w:val="20"/>
              </w:rPr>
              <w:t>年以上</w:t>
            </w:r>
            <w:r>
              <w:rPr>
                <w:rFonts w:ascii="Times New Roman" w:hAnsi="Times New Roman" w:cs="Times New Roman"/>
                <w:color w:val="000000"/>
                <w:kern w:val="0"/>
                <w:sz w:val="20"/>
                <w:szCs w:val="20"/>
              </w:rPr>
              <w:t>FPGA</w:t>
            </w:r>
            <w:r>
              <w:rPr>
                <w:rFonts w:ascii="Times New Roman" w:hAnsi="Times New Roman" w:cs="Times New Roman"/>
                <w:color w:val="000000"/>
                <w:kern w:val="0"/>
                <w:sz w:val="20"/>
                <w:szCs w:val="20"/>
              </w:rPr>
              <w:t>工作经验；</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精通</w:t>
            </w:r>
            <w:r>
              <w:rPr>
                <w:rFonts w:ascii="Times New Roman" w:hAnsi="Times New Roman" w:cs="Times New Roman"/>
                <w:color w:val="000000"/>
                <w:kern w:val="0"/>
                <w:sz w:val="20"/>
                <w:szCs w:val="20"/>
              </w:rPr>
              <w:t>Verilog</w:t>
            </w:r>
            <w:r>
              <w:rPr>
                <w:rFonts w:ascii="Times New Roman" w:hAnsi="Times New Roman" w:cs="Times New Roman"/>
                <w:color w:val="000000"/>
                <w:kern w:val="0"/>
                <w:sz w:val="20"/>
                <w:szCs w:val="20"/>
              </w:rPr>
              <w:t>或</w:t>
            </w:r>
            <w:r>
              <w:rPr>
                <w:rFonts w:ascii="Times New Roman" w:hAnsi="Times New Roman" w:cs="Times New Roman"/>
                <w:color w:val="000000"/>
                <w:kern w:val="0"/>
                <w:sz w:val="20"/>
                <w:szCs w:val="20"/>
              </w:rPr>
              <w:t>VHDL</w:t>
            </w:r>
            <w:r>
              <w:rPr>
                <w:rFonts w:ascii="Times New Roman" w:hAnsi="Times New Roman" w:cs="Times New Roman"/>
                <w:color w:val="000000"/>
                <w:kern w:val="0"/>
                <w:sz w:val="20"/>
                <w:szCs w:val="20"/>
              </w:rPr>
              <w:t>语言，有良好的编码风格；</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掌握</w:t>
            </w:r>
            <w:r>
              <w:rPr>
                <w:rFonts w:ascii="Times New Roman" w:hAnsi="Times New Roman" w:cs="Times New Roman"/>
                <w:color w:val="000000"/>
                <w:kern w:val="0"/>
                <w:sz w:val="20"/>
                <w:szCs w:val="20"/>
              </w:rPr>
              <w:t>FPGA</w:t>
            </w:r>
            <w:r>
              <w:rPr>
                <w:rFonts w:ascii="Times New Roman" w:hAnsi="Times New Roman" w:cs="Times New Roman"/>
                <w:color w:val="000000"/>
                <w:kern w:val="0"/>
                <w:sz w:val="20"/>
                <w:szCs w:val="20"/>
              </w:rPr>
              <w:t>开发流程，掌握</w:t>
            </w:r>
            <w:r>
              <w:rPr>
                <w:rFonts w:ascii="Times New Roman" w:hAnsi="Times New Roman" w:cs="Times New Roman"/>
                <w:color w:val="000000"/>
                <w:kern w:val="0"/>
                <w:sz w:val="20"/>
                <w:szCs w:val="20"/>
              </w:rPr>
              <w:t>Xilinx</w:t>
            </w:r>
            <w:r>
              <w:rPr>
                <w:rFonts w:ascii="Times New Roman" w:hAnsi="Times New Roman" w:cs="Times New Roman"/>
                <w:color w:val="000000"/>
                <w:kern w:val="0"/>
                <w:sz w:val="20"/>
                <w:szCs w:val="20"/>
              </w:rPr>
              <w:t>开发环境，掌握</w:t>
            </w:r>
            <w:r>
              <w:rPr>
                <w:rFonts w:ascii="Times New Roman" w:hAnsi="Times New Roman" w:cs="Times New Roman"/>
                <w:color w:val="000000"/>
                <w:kern w:val="0"/>
                <w:sz w:val="20"/>
                <w:szCs w:val="20"/>
              </w:rPr>
              <w:t>VCS</w:t>
            </w:r>
            <w:r>
              <w:rPr>
                <w:rFonts w:ascii="Times New Roman" w:hAnsi="Times New Roman" w:cs="Times New Roman"/>
                <w:color w:val="000000"/>
                <w:kern w:val="0"/>
                <w:sz w:val="20"/>
                <w:szCs w:val="20"/>
              </w:rPr>
              <w:t>或</w:t>
            </w:r>
            <w:r>
              <w:rPr>
                <w:rFonts w:ascii="Times New Roman" w:hAnsi="Times New Roman" w:cs="Times New Roman"/>
                <w:color w:val="000000"/>
                <w:kern w:val="0"/>
                <w:sz w:val="20"/>
                <w:szCs w:val="20"/>
              </w:rPr>
              <w:t>modelsim</w:t>
            </w:r>
            <w:r>
              <w:rPr>
                <w:rFonts w:ascii="Times New Roman" w:hAnsi="Times New Roman" w:cs="Times New Roman"/>
                <w:color w:val="000000"/>
                <w:kern w:val="0"/>
                <w:sz w:val="20"/>
                <w:szCs w:val="20"/>
              </w:rPr>
              <w:t>至少一种仿真工具；</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掌握</w:t>
            </w:r>
            <w:r>
              <w:rPr>
                <w:rFonts w:ascii="Times New Roman" w:hAnsi="Times New Roman" w:cs="Times New Roman"/>
                <w:color w:val="000000"/>
                <w:kern w:val="0"/>
                <w:sz w:val="20"/>
                <w:szCs w:val="20"/>
              </w:rPr>
              <w:t>Serdes</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DDR</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PCIe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MacroBlaze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Cameralink</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SDI</w:t>
            </w:r>
            <w:r>
              <w:rPr>
                <w:rFonts w:ascii="Times New Roman" w:hAnsi="Times New Roman" w:cs="Times New Roman"/>
                <w:color w:val="000000"/>
                <w:kern w:val="0"/>
                <w:sz w:val="20"/>
                <w:szCs w:val="20"/>
              </w:rPr>
              <w:t>等高速接口；</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有视频图像处理相关项目开发经验者优先。</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具备较强的责任心、团队协作能力、有上进心、良好的学习能力。</w:t>
            </w:r>
          </w:p>
        </w:tc>
        <w:tc>
          <w:tcPr>
            <w:tcW w:w="851" w:type="dxa"/>
            <w:shd w:val="clear" w:color="000000" w:fill="FFFFFF"/>
            <w:vAlign w:val="center"/>
          </w:tcPr>
          <w:p w14:paraId="6F6AD72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70CCCFA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7C46330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李敏会</w:t>
            </w:r>
          </w:p>
        </w:tc>
        <w:tc>
          <w:tcPr>
            <w:tcW w:w="1417" w:type="dxa"/>
            <w:shd w:val="clear" w:color="000000" w:fill="FFFFFF"/>
            <w:noWrap/>
            <w:vAlign w:val="center"/>
          </w:tcPr>
          <w:p w14:paraId="2C20376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15210906715</w:t>
            </w:r>
          </w:p>
        </w:tc>
      </w:tr>
      <w:tr w:rsidR="00F8549B" w14:paraId="485185BF" w14:textId="77777777">
        <w:trPr>
          <w:cantSplit/>
          <w:trHeight w:val="5143"/>
        </w:trPr>
        <w:tc>
          <w:tcPr>
            <w:tcW w:w="709" w:type="dxa"/>
            <w:shd w:val="clear" w:color="auto" w:fill="auto"/>
            <w:noWrap/>
            <w:vAlign w:val="center"/>
          </w:tcPr>
          <w:p w14:paraId="4C22D76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8</w:t>
            </w:r>
          </w:p>
        </w:tc>
        <w:tc>
          <w:tcPr>
            <w:tcW w:w="1276" w:type="dxa"/>
            <w:shd w:val="clear" w:color="000000" w:fill="FFFFFF"/>
            <w:vAlign w:val="center"/>
          </w:tcPr>
          <w:p w14:paraId="6FAEC68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北京凌云光子技术有限公司</w:t>
            </w:r>
          </w:p>
        </w:tc>
        <w:tc>
          <w:tcPr>
            <w:tcW w:w="1276" w:type="dxa"/>
            <w:shd w:val="clear" w:color="000000" w:fill="FFFFFF"/>
            <w:vAlign w:val="center"/>
          </w:tcPr>
          <w:p w14:paraId="1F045FF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硬件开发工程师</w:t>
            </w:r>
          </w:p>
        </w:tc>
        <w:tc>
          <w:tcPr>
            <w:tcW w:w="8221" w:type="dxa"/>
            <w:shd w:val="clear" w:color="000000" w:fill="FFFFFF"/>
            <w:vAlign w:val="center"/>
          </w:tcPr>
          <w:p w14:paraId="05E2AF66"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根据产品硬件电路设计方案，绘制电路原理图，主要包括电源、时钟、</w:t>
            </w:r>
            <w:r>
              <w:rPr>
                <w:rFonts w:ascii="Times New Roman" w:hAnsi="Times New Roman" w:cs="Times New Roman"/>
                <w:color w:val="000000"/>
                <w:kern w:val="0"/>
                <w:sz w:val="20"/>
                <w:szCs w:val="20"/>
              </w:rPr>
              <w:t>FPGA/ARM/MCU</w:t>
            </w:r>
            <w:r>
              <w:rPr>
                <w:rFonts w:ascii="Times New Roman" w:hAnsi="Times New Roman" w:cs="Times New Roman"/>
                <w:color w:val="000000"/>
                <w:kern w:val="0"/>
                <w:sz w:val="20"/>
                <w:szCs w:val="20"/>
              </w:rPr>
              <w:t>及外围电路、激光器驱动等；</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针对国产化电源器件的选型、调试和优化，协助完成国产</w:t>
            </w:r>
            <w:r>
              <w:rPr>
                <w:rFonts w:ascii="Times New Roman" w:hAnsi="Times New Roman" w:cs="Times New Roman"/>
                <w:color w:val="000000"/>
                <w:kern w:val="0"/>
                <w:sz w:val="20"/>
                <w:szCs w:val="20"/>
              </w:rPr>
              <w:t>FPGA/ARM/MCU</w:t>
            </w:r>
            <w:r>
              <w:rPr>
                <w:rFonts w:ascii="Times New Roman" w:hAnsi="Times New Roman" w:cs="Times New Roman"/>
                <w:color w:val="000000"/>
                <w:kern w:val="0"/>
                <w:sz w:val="20"/>
                <w:szCs w:val="20"/>
              </w:rPr>
              <w:t>等核心信号处理器件的调研及选型；</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指导</w:t>
            </w:r>
            <w:r>
              <w:rPr>
                <w:rFonts w:ascii="Times New Roman" w:hAnsi="Times New Roman" w:cs="Times New Roman"/>
                <w:color w:val="000000"/>
                <w:kern w:val="0"/>
                <w:sz w:val="20"/>
                <w:szCs w:val="20"/>
              </w:rPr>
              <w:t>PCB</w:t>
            </w:r>
            <w:r>
              <w:rPr>
                <w:rFonts w:ascii="Times New Roman" w:hAnsi="Times New Roman" w:cs="Times New Roman"/>
                <w:color w:val="000000"/>
                <w:kern w:val="0"/>
                <w:sz w:val="20"/>
                <w:szCs w:val="20"/>
              </w:rPr>
              <w:t>设计工程师完成</w:t>
            </w:r>
            <w:r>
              <w:rPr>
                <w:rFonts w:ascii="Times New Roman" w:hAnsi="Times New Roman" w:cs="Times New Roman"/>
                <w:color w:val="000000"/>
                <w:kern w:val="0"/>
                <w:sz w:val="20"/>
                <w:szCs w:val="20"/>
              </w:rPr>
              <w:t>layout</w:t>
            </w:r>
            <w:r>
              <w:rPr>
                <w:rFonts w:ascii="Times New Roman" w:hAnsi="Times New Roman" w:cs="Times New Roman"/>
                <w:color w:val="000000"/>
                <w:kern w:val="0"/>
                <w:sz w:val="20"/>
                <w:szCs w:val="20"/>
              </w:rPr>
              <w:t>，给出器件布局、</w:t>
            </w:r>
            <w:r>
              <w:rPr>
                <w:rFonts w:ascii="Times New Roman" w:hAnsi="Times New Roman" w:cs="Times New Roman"/>
                <w:color w:val="000000"/>
                <w:kern w:val="0"/>
                <w:sz w:val="20"/>
                <w:szCs w:val="20"/>
              </w:rPr>
              <w:t>PCB</w:t>
            </w:r>
            <w:r>
              <w:rPr>
                <w:rFonts w:ascii="Times New Roman" w:hAnsi="Times New Roman" w:cs="Times New Roman"/>
                <w:color w:val="000000"/>
                <w:kern w:val="0"/>
                <w:sz w:val="20"/>
                <w:szCs w:val="20"/>
              </w:rPr>
              <w:t>外观设计、</w:t>
            </w:r>
            <w:r>
              <w:rPr>
                <w:rFonts w:ascii="Times New Roman" w:hAnsi="Times New Roman" w:cs="Times New Roman"/>
                <w:color w:val="000000"/>
                <w:kern w:val="0"/>
                <w:sz w:val="20"/>
                <w:szCs w:val="20"/>
              </w:rPr>
              <w:t>PCB</w:t>
            </w:r>
            <w:r>
              <w:rPr>
                <w:rFonts w:ascii="Times New Roman" w:hAnsi="Times New Roman" w:cs="Times New Roman"/>
                <w:color w:val="000000"/>
                <w:kern w:val="0"/>
                <w:sz w:val="20"/>
                <w:szCs w:val="20"/>
              </w:rPr>
              <w:t>走线、电源完整性建议；</w:t>
            </w:r>
            <w:r>
              <w:rPr>
                <w:rFonts w:ascii="Times New Roman" w:hAnsi="Times New Roman" w:cs="Times New Roman"/>
                <w:color w:val="000000"/>
                <w:kern w:val="0"/>
                <w:sz w:val="20"/>
                <w:szCs w:val="20"/>
              </w:rPr>
              <w:br/>
              <w:t>4.PCBA</w:t>
            </w:r>
            <w:r>
              <w:rPr>
                <w:rFonts w:ascii="Times New Roman" w:hAnsi="Times New Roman" w:cs="Times New Roman"/>
                <w:color w:val="000000"/>
                <w:kern w:val="0"/>
                <w:sz w:val="20"/>
                <w:szCs w:val="20"/>
              </w:rPr>
              <w:t>电路测试、调试，编写硬件测试报告，配合软件进行设备调试；</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完成硬件设计、以及相关文档的编写；</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根据产品需求完成硬件电路方案设计。</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本科及以上学历，</w:t>
            </w:r>
            <w:r>
              <w:rPr>
                <w:rFonts w:ascii="Times New Roman" w:hAnsi="Times New Roman" w:cs="Times New Roman"/>
                <w:color w:val="000000"/>
                <w:kern w:val="0"/>
                <w:sz w:val="20"/>
                <w:szCs w:val="20"/>
              </w:rPr>
              <w:t>3</w:t>
            </w:r>
            <w:r>
              <w:rPr>
                <w:rFonts w:ascii="Times New Roman" w:hAnsi="Times New Roman" w:cs="Times New Roman"/>
                <w:color w:val="000000"/>
                <w:kern w:val="0"/>
                <w:sz w:val="20"/>
                <w:szCs w:val="20"/>
              </w:rPr>
              <w:t>年以上相关工作经验；</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熟练掌握电路原理图设计软件，熟练使用示波器、万用表、电子负载等设备；</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熟练掌握数字电路和模拟电路的设计、调试；</w:t>
            </w:r>
            <w:r>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有国产化</w:t>
            </w:r>
            <w:r>
              <w:rPr>
                <w:rFonts w:ascii="Times New Roman" w:hAnsi="Times New Roman" w:cs="Times New Roman"/>
                <w:color w:val="000000"/>
                <w:kern w:val="0"/>
                <w:sz w:val="20"/>
                <w:szCs w:val="20"/>
              </w:rPr>
              <w:t>FPGA</w:t>
            </w:r>
            <w:r>
              <w:rPr>
                <w:rFonts w:ascii="Times New Roman" w:hAnsi="Times New Roman" w:cs="Times New Roman"/>
                <w:color w:val="000000"/>
                <w:kern w:val="0"/>
                <w:sz w:val="20"/>
                <w:szCs w:val="20"/>
              </w:rPr>
              <w:t>或</w:t>
            </w:r>
            <w:r>
              <w:rPr>
                <w:rFonts w:ascii="Times New Roman" w:hAnsi="Times New Roman" w:cs="Times New Roman"/>
                <w:color w:val="000000"/>
                <w:kern w:val="0"/>
                <w:sz w:val="20"/>
                <w:szCs w:val="20"/>
              </w:rPr>
              <w:t>ARM</w:t>
            </w:r>
            <w:r>
              <w:rPr>
                <w:rFonts w:ascii="Times New Roman" w:hAnsi="Times New Roman" w:cs="Times New Roman"/>
                <w:color w:val="000000"/>
                <w:kern w:val="0"/>
                <w:sz w:val="20"/>
                <w:szCs w:val="20"/>
              </w:rPr>
              <w:t>及外围电路硬件设计经验者尤佳；</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具有国产化电源管理设计和激光器驱动设计经验者优先；</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英语阅读无障碍，能通过</w:t>
            </w:r>
            <w:r>
              <w:rPr>
                <w:rFonts w:ascii="Times New Roman" w:hAnsi="Times New Roman" w:cs="Times New Roman"/>
                <w:color w:val="000000"/>
                <w:kern w:val="0"/>
                <w:sz w:val="20"/>
                <w:szCs w:val="20"/>
              </w:rPr>
              <w:t>Datasheet</w:t>
            </w:r>
            <w:r>
              <w:rPr>
                <w:rFonts w:ascii="Times New Roman" w:hAnsi="Times New Roman" w:cs="Times New Roman"/>
                <w:color w:val="000000"/>
                <w:kern w:val="0"/>
                <w:sz w:val="20"/>
                <w:szCs w:val="20"/>
              </w:rPr>
              <w:t>深入了解器件特性；</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具备良好的开发习惯，能够编写规范的开发文档；</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具备较强的团队合作意识，进取心强，态度谦虚，工作积极主动。</w:t>
            </w:r>
          </w:p>
        </w:tc>
        <w:tc>
          <w:tcPr>
            <w:tcW w:w="851" w:type="dxa"/>
            <w:shd w:val="clear" w:color="000000" w:fill="FFFFFF"/>
            <w:vAlign w:val="center"/>
          </w:tcPr>
          <w:p w14:paraId="646F8AA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26274E7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4CFAC3C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李敏会</w:t>
            </w:r>
          </w:p>
        </w:tc>
        <w:tc>
          <w:tcPr>
            <w:tcW w:w="1417" w:type="dxa"/>
            <w:shd w:val="clear" w:color="000000" w:fill="FFFFFF"/>
            <w:noWrap/>
            <w:vAlign w:val="center"/>
          </w:tcPr>
          <w:p w14:paraId="4B34EC1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15210906715</w:t>
            </w:r>
          </w:p>
        </w:tc>
      </w:tr>
      <w:tr w:rsidR="00F8549B" w14:paraId="5DC7A62F" w14:textId="77777777">
        <w:trPr>
          <w:trHeight w:val="1620"/>
        </w:trPr>
        <w:tc>
          <w:tcPr>
            <w:tcW w:w="709" w:type="dxa"/>
            <w:shd w:val="clear" w:color="auto" w:fill="auto"/>
            <w:noWrap/>
            <w:vAlign w:val="center"/>
          </w:tcPr>
          <w:p w14:paraId="7A84B8F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1276" w:type="dxa"/>
            <w:shd w:val="clear" w:color="000000" w:fill="FFFFFF"/>
            <w:vAlign w:val="center"/>
          </w:tcPr>
          <w:p w14:paraId="50B9C27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北京国科超导科技有限公司</w:t>
            </w:r>
          </w:p>
        </w:tc>
        <w:tc>
          <w:tcPr>
            <w:tcW w:w="1276" w:type="dxa"/>
            <w:shd w:val="clear" w:color="000000" w:fill="FFFFFF"/>
            <w:vAlign w:val="center"/>
          </w:tcPr>
          <w:p w14:paraId="0167039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超导材料研发工程师</w:t>
            </w:r>
          </w:p>
        </w:tc>
        <w:tc>
          <w:tcPr>
            <w:tcW w:w="8221" w:type="dxa"/>
            <w:shd w:val="clear" w:color="000000" w:fill="FFFFFF"/>
            <w:vAlign w:val="center"/>
          </w:tcPr>
          <w:p w14:paraId="68007018"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参与超导材料前驱粉的成分与结构设计，根据相图和相关文献，制定可行的材料探索方案；</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设计批量生产粉体工艺，解决颗粒分布、团聚、流动性、压片成形等问题</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系统性地优化合成与制备过程中的关键参数（如烧结温度、时间、气氛、升降温速率等），以提升样品的超导性能，扩大产量；</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详细、准确地记录所有实验步骤、参数和观察到的现象，建立完整的样品制备档案；</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参与制备设备的日常维护与管理。</w:t>
            </w:r>
          </w:p>
        </w:tc>
        <w:tc>
          <w:tcPr>
            <w:tcW w:w="851" w:type="dxa"/>
            <w:shd w:val="clear" w:color="000000" w:fill="FFFFFF"/>
            <w:vAlign w:val="center"/>
          </w:tcPr>
          <w:p w14:paraId="73D93F2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7059B3A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3C4F10A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李佳</w:t>
            </w:r>
          </w:p>
        </w:tc>
        <w:tc>
          <w:tcPr>
            <w:tcW w:w="1417" w:type="dxa"/>
            <w:shd w:val="clear" w:color="000000" w:fill="FFFFFF"/>
            <w:noWrap/>
            <w:vAlign w:val="center"/>
          </w:tcPr>
          <w:p w14:paraId="403F771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15321530832</w:t>
            </w:r>
          </w:p>
        </w:tc>
      </w:tr>
      <w:tr w:rsidR="00F8549B" w14:paraId="3C9C706F" w14:textId="77777777">
        <w:trPr>
          <w:cantSplit/>
        </w:trPr>
        <w:tc>
          <w:tcPr>
            <w:tcW w:w="709" w:type="dxa"/>
            <w:shd w:val="clear" w:color="auto" w:fill="auto"/>
            <w:noWrap/>
            <w:vAlign w:val="center"/>
          </w:tcPr>
          <w:p w14:paraId="4F3F3F3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1276" w:type="dxa"/>
            <w:shd w:val="clear" w:color="000000" w:fill="FFFFFF"/>
            <w:vAlign w:val="center"/>
          </w:tcPr>
          <w:p w14:paraId="4868777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北京国科超导科技有限公司</w:t>
            </w:r>
          </w:p>
        </w:tc>
        <w:tc>
          <w:tcPr>
            <w:tcW w:w="1276" w:type="dxa"/>
            <w:shd w:val="clear" w:color="000000" w:fill="FFFFFF"/>
            <w:vAlign w:val="center"/>
          </w:tcPr>
          <w:p w14:paraId="6ABC1EA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超导材料工艺工程师</w:t>
            </w:r>
          </w:p>
        </w:tc>
        <w:tc>
          <w:tcPr>
            <w:tcW w:w="8221" w:type="dxa"/>
            <w:shd w:val="clear" w:color="000000" w:fill="FFFFFF"/>
            <w:vAlign w:val="center"/>
          </w:tcPr>
          <w:p w14:paraId="4DF16B6C"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负责或参与超导线带材流程，包括拉拔、轧制等工艺，制备高性能超导线带材；</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负责或参与超导线带材热处理过程，优化热处理过程中的关键参数（如烧结温度、时间、气氛、升降温速率等）；</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优化制备过程中的关键参数以提升样品的超导性能；</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详细、准确地记录所有实验步骤、参数和观察到的现象，建立完整的样品制备档案；</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参与制备设备的日常维护与管理。</w:t>
            </w:r>
          </w:p>
        </w:tc>
        <w:tc>
          <w:tcPr>
            <w:tcW w:w="851" w:type="dxa"/>
            <w:shd w:val="clear" w:color="000000" w:fill="FFFFFF"/>
            <w:vAlign w:val="center"/>
          </w:tcPr>
          <w:p w14:paraId="41B2FE4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0AD0CC4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073A3A6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李佳</w:t>
            </w:r>
          </w:p>
        </w:tc>
        <w:tc>
          <w:tcPr>
            <w:tcW w:w="1417" w:type="dxa"/>
            <w:shd w:val="clear" w:color="000000" w:fill="FFFFFF"/>
            <w:noWrap/>
            <w:vAlign w:val="center"/>
          </w:tcPr>
          <w:p w14:paraId="5FE057F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15321530832</w:t>
            </w:r>
          </w:p>
        </w:tc>
      </w:tr>
      <w:tr w:rsidR="00F8549B" w14:paraId="0F9B18A0" w14:textId="77777777">
        <w:trPr>
          <w:trHeight w:val="1620"/>
        </w:trPr>
        <w:tc>
          <w:tcPr>
            <w:tcW w:w="709" w:type="dxa"/>
            <w:shd w:val="clear" w:color="auto" w:fill="auto"/>
            <w:noWrap/>
            <w:vAlign w:val="center"/>
          </w:tcPr>
          <w:p w14:paraId="58921EE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11</w:t>
            </w:r>
          </w:p>
        </w:tc>
        <w:tc>
          <w:tcPr>
            <w:tcW w:w="1276" w:type="dxa"/>
            <w:shd w:val="clear" w:color="000000" w:fill="FFFFFF"/>
            <w:vAlign w:val="center"/>
          </w:tcPr>
          <w:p w14:paraId="78B84FD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北京国科超导科技有限公司</w:t>
            </w:r>
          </w:p>
        </w:tc>
        <w:tc>
          <w:tcPr>
            <w:tcW w:w="1276" w:type="dxa"/>
            <w:shd w:val="clear" w:color="000000" w:fill="FFFFFF"/>
            <w:vAlign w:val="center"/>
          </w:tcPr>
          <w:p w14:paraId="51DB053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材料检测工程师</w:t>
            </w:r>
          </w:p>
        </w:tc>
        <w:tc>
          <w:tcPr>
            <w:tcW w:w="8221" w:type="dxa"/>
            <w:shd w:val="clear" w:color="000000" w:fill="FFFFFF"/>
            <w:vAlign w:val="center"/>
          </w:tcPr>
          <w:p w14:paraId="5A637488"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负责或分析测量超导材料的相关特性（如相成分、晶粒尺寸、磁性等）；</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分析制备样品的相纯度、微观结构和化学成分，并以此反馈指导制备工艺的改进；</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分析制备过程中出现的问题（如杂相、开裂、成分偏离等），并提出有效的解决方案；</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整理实验数据，参与撰写科研论文、技术报告和项目申请书中相关的部分；</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参与分析设备的日常维护与管理。</w:t>
            </w:r>
          </w:p>
        </w:tc>
        <w:tc>
          <w:tcPr>
            <w:tcW w:w="851" w:type="dxa"/>
            <w:shd w:val="clear" w:color="000000" w:fill="FFFFFF"/>
            <w:vAlign w:val="center"/>
          </w:tcPr>
          <w:p w14:paraId="347A5AA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54F56D7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66749D0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李佳</w:t>
            </w:r>
          </w:p>
        </w:tc>
        <w:tc>
          <w:tcPr>
            <w:tcW w:w="1417" w:type="dxa"/>
            <w:shd w:val="clear" w:color="000000" w:fill="FFFFFF"/>
            <w:noWrap/>
            <w:vAlign w:val="center"/>
          </w:tcPr>
          <w:p w14:paraId="22B8337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15321530832</w:t>
            </w:r>
          </w:p>
        </w:tc>
      </w:tr>
      <w:tr w:rsidR="00F8549B" w14:paraId="4ADB84A1" w14:textId="77777777">
        <w:trPr>
          <w:trHeight w:val="803"/>
        </w:trPr>
        <w:tc>
          <w:tcPr>
            <w:tcW w:w="709" w:type="dxa"/>
            <w:shd w:val="clear" w:color="auto" w:fill="auto"/>
            <w:noWrap/>
            <w:vAlign w:val="center"/>
          </w:tcPr>
          <w:p w14:paraId="4C0C750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1276" w:type="dxa"/>
            <w:shd w:val="clear" w:color="000000" w:fill="FFFFFF"/>
            <w:vAlign w:val="center"/>
          </w:tcPr>
          <w:p w14:paraId="14F2BBF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北京尚宁科智医疗器械有限公司</w:t>
            </w:r>
          </w:p>
        </w:tc>
        <w:tc>
          <w:tcPr>
            <w:tcW w:w="1276" w:type="dxa"/>
            <w:shd w:val="clear" w:color="000000" w:fill="FFFFFF"/>
            <w:vAlign w:val="center"/>
          </w:tcPr>
          <w:p w14:paraId="3F223A4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研发工程师</w:t>
            </w:r>
          </w:p>
        </w:tc>
        <w:tc>
          <w:tcPr>
            <w:tcW w:w="8221" w:type="dxa"/>
            <w:shd w:val="clear" w:color="000000" w:fill="FFFFFF"/>
            <w:vAlign w:val="center"/>
          </w:tcPr>
          <w:p w14:paraId="1F221161"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遵照设计控制程序，进行医疗产品的设计和开发；</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参与设计试验和研究方案，独立或合作完成试验，采集试验数据，完成试验和研究报告；</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协助制订和完善研发相关的验证确认方案，开展验证确认工作并完成验证确认报告；</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在项目负责人的指导下，开展产品的风险分析和管理；</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跟踪实施设计开发计划，协调与质量管理、临床注册</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制造工程等部门之间的沟通；</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负责设计开发技术文档的编写、整理、审核和归档。</w:t>
            </w:r>
          </w:p>
        </w:tc>
        <w:tc>
          <w:tcPr>
            <w:tcW w:w="851" w:type="dxa"/>
            <w:shd w:val="clear" w:color="000000" w:fill="FFFFFF"/>
            <w:vAlign w:val="center"/>
          </w:tcPr>
          <w:p w14:paraId="7901856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4A68F34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非北京</w:t>
            </w:r>
          </w:p>
        </w:tc>
        <w:tc>
          <w:tcPr>
            <w:tcW w:w="993" w:type="dxa"/>
            <w:shd w:val="clear" w:color="000000" w:fill="FFFFFF"/>
            <w:vAlign w:val="center"/>
          </w:tcPr>
          <w:p w14:paraId="374AB41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w:t>
            </w:r>
          </w:p>
        </w:tc>
        <w:tc>
          <w:tcPr>
            <w:tcW w:w="1417" w:type="dxa"/>
            <w:shd w:val="clear" w:color="000000" w:fill="FFFFFF"/>
            <w:noWrap/>
            <w:vAlign w:val="center"/>
          </w:tcPr>
          <w:p w14:paraId="47EC2F3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010-51063707</w:t>
            </w:r>
          </w:p>
        </w:tc>
      </w:tr>
      <w:tr w:rsidR="00F8549B" w14:paraId="7EF192E6" w14:textId="77777777">
        <w:trPr>
          <w:cantSplit/>
        </w:trPr>
        <w:tc>
          <w:tcPr>
            <w:tcW w:w="709" w:type="dxa"/>
            <w:shd w:val="clear" w:color="auto" w:fill="auto"/>
            <w:noWrap/>
            <w:vAlign w:val="center"/>
          </w:tcPr>
          <w:p w14:paraId="627BEAC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w:t>
            </w:r>
          </w:p>
        </w:tc>
        <w:tc>
          <w:tcPr>
            <w:tcW w:w="1276" w:type="dxa"/>
            <w:shd w:val="clear" w:color="auto" w:fill="auto"/>
            <w:vAlign w:val="center"/>
          </w:tcPr>
          <w:p w14:paraId="46EBC44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北京亿能氢源科技有限公司</w:t>
            </w:r>
          </w:p>
        </w:tc>
        <w:tc>
          <w:tcPr>
            <w:tcW w:w="1276" w:type="dxa"/>
            <w:shd w:val="clear" w:color="000000" w:fill="FFFFFF"/>
            <w:vAlign w:val="center"/>
          </w:tcPr>
          <w:p w14:paraId="5DD53FF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科研助理</w:t>
            </w:r>
          </w:p>
        </w:tc>
        <w:tc>
          <w:tcPr>
            <w:tcW w:w="8221" w:type="dxa"/>
            <w:shd w:val="clear" w:color="000000" w:fill="FFFFFF"/>
            <w:vAlign w:val="center"/>
          </w:tcPr>
          <w:p w14:paraId="5903C9B6"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协助研发工程师开展阴离子交换膜合成、改性、成膜全流程实验，完成单体聚合、溶液配制、刮膜热压、膜体耐碱</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电导率</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力学性能测试；</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整理实验原始数据，撰写实验记录、测试报告，归档膜材料样品与研发台账；</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维护搅拌釜、涂布机、电化学工作站、拉伸试验机等实验设备，完成日常点检、清洁与基础校准；</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配合团队完成项目申报资料、专利附图素材整理，参与研发会议记录；严格管控实验试剂、危化品领用登记，落实实验室安全规范，保密膜配方、合成工艺等核心技术资料。</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本科及以上高分子、材料、电化学相关专业；</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具备高分子合成、制膜基础实验操作经验；熟练使用</w:t>
            </w:r>
            <w:r>
              <w:rPr>
                <w:rFonts w:ascii="Times New Roman" w:hAnsi="Times New Roman" w:cs="Times New Roman"/>
                <w:color w:val="000000"/>
                <w:kern w:val="0"/>
                <w:sz w:val="20"/>
                <w:szCs w:val="20"/>
              </w:rPr>
              <w:t xml:space="preserve"> Office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origin</w:t>
            </w:r>
            <w:r>
              <w:rPr>
                <w:rFonts w:ascii="Times New Roman" w:hAnsi="Times New Roman" w:cs="Times New Roman"/>
                <w:color w:val="000000"/>
                <w:kern w:val="0"/>
                <w:sz w:val="20"/>
                <w:szCs w:val="20"/>
              </w:rPr>
              <w:t>等整理实验数据，能看懂基础电化学测试图谱；</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了解</w:t>
            </w:r>
            <w:r>
              <w:rPr>
                <w:rFonts w:ascii="Times New Roman" w:hAnsi="Times New Roman" w:cs="Times New Roman"/>
                <w:color w:val="000000"/>
                <w:kern w:val="0"/>
                <w:sz w:val="20"/>
                <w:szCs w:val="20"/>
              </w:rPr>
              <w:t>AEM</w:t>
            </w:r>
            <w:r>
              <w:rPr>
                <w:rFonts w:ascii="Times New Roman" w:hAnsi="Times New Roman" w:cs="Times New Roman"/>
                <w:color w:val="000000"/>
                <w:kern w:val="0"/>
                <w:sz w:val="20"/>
                <w:szCs w:val="20"/>
              </w:rPr>
              <w:t>电解水基本原理优先；</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细心严谨，动手能力强，遵守实验室安全制度，具备较强数据整理与档案归档能力。</w:t>
            </w:r>
          </w:p>
        </w:tc>
        <w:tc>
          <w:tcPr>
            <w:tcW w:w="851" w:type="dxa"/>
            <w:shd w:val="clear" w:color="000000" w:fill="FFFFFF"/>
            <w:vAlign w:val="center"/>
          </w:tcPr>
          <w:p w14:paraId="015E22F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136F002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2466473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贺慧子</w:t>
            </w:r>
          </w:p>
        </w:tc>
        <w:tc>
          <w:tcPr>
            <w:tcW w:w="1417" w:type="dxa"/>
            <w:shd w:val="clear" w:color="000000" w:fill="FFFFFF"/>
            <w:vAlign w:val="center"/>
          </w:tcPr>
          <w:p w14:paraId="02C5F26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18501132829</w:t>
            </w:r>
          </w:p>
        </w:tc>
      </w:tr>
      <w:tr w:rsidR="00F8549B" w14:paraId="2E7AD69F" w14:textId="77777777">
        <w:trPr>
          <w:cantSplit/>
        </w:trPr>
        <w:tc>
          <w:tcPr>
            <w:tcW w:w="709" w:type="dxa"/>
            <w:shd w:val="clear" w:color="auto" w:fill="auto"/>
            <w:noWrap/>
            <w:vAlign w:val="center"/>
          </w:tcPr>
          <w:p w14:paraId="149D879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14</w:t>
            </w:r>
          </w:p>
        </w:tc>
        <w:tc>
          <w:tcPr>
            <w:tcW w:w="1276" w:type="dxa"/>
            <w:shd w:val="clear" w:color="auto" w:fill="auto"/>
            <w:vAlign w:val="center"/>
          </w:tcPr>
          <w:p w14:paraId="7A669E2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北京亿能氢源科技有限公司</w:t>
            </w:r>
          </w:p>
        </w:tc>
        <w:tc>
          <w:tcPr>
            <w:tcW w:w="1276" w:type="dxa"/>
            <w:shd w:val="clear" w:color="000000" w:fill="FFFFFF"/>
            <w:vAlign w:val="center"/>
          </w:tcPr>
          <w:p w14:paraId="4DCE9EF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科研助理</w:t>
            </w:r>
          </w:p>
        </w:tc>
        <w:tc>
          <w:tcPr>
            <w:tcW w:w="8221" w:type="dxa"/>
            <w:shd w:val="clear" w:color="000000" w:fill="FFFFFF"/>
            <w:vAlign w:val="center"/>
          </w:tcPr>
          <w:p w14:paraId="0AB4CD7C"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负责制氢阳极</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阴极催化剂制备实验，完成金属前驱体配比、高温焙烧、碳载体改性、催化剂浆料配制；</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开展催化剂电化学活性、稳定性、阻抗测试，记录循环伏安、计时电流等测试数据；</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完成催化电极涂布、膜电极组装简易试样制备，定期整理实验台账、样品分类存放，汇总数据形成阶段性实验小结；</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管理实验室试剂、粉体耗材，同步设备故障并协助维保；</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协助撰写项目实验简报，整理专利、技术评审所需测试数据，严守催化剂配方、制备工艺等涉密研发信息。</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本科及以上电化学、催化、无机材料、化工专业；</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熟悉催化剂合成、电化学表征基础操作；</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会使用电化学工作站、管式炉等设备；能运用</w:t>
            </w:r>
            <w:r>
              <w:rPr>
                <w:rFonts w:ascii="Times New Roman" w:hAnsi="Times New Roman" w:cs="Times New Roman"/>
                <w:color w:val="000000"/>
                <w:kern w:val="0"/>
                <w:sz w:val="20"/>
                <w:szCs w:val="20"/>
              </w:rPr>
              <w:t>Excel</w:t>
            </w:r>
            <w:r>
              <w:rPr>
                <w:rFonts w:ascii="Times New Roman" w:hAnsi="Times New Roman" w:cs="Times New Roman"/>
                <w:color w:val="000000"/>
                <w:kern w:val="0"/>
                <w:sz w:val="20"/>
                <w:szCs w:val="20"/>
              </w:rPr>
              <w:t>进行数据拟合绘图，有燃料电池</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电解水催化实验经历优先；</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具备良好实验习惯，安全意识强，善于复盘实验问题，执行力强，可长期稳定从事实验室研发辅助工作。</w:t>
            </w:r>
          </w:p>
        </w:tc>
        <w:tc>
          <w:tcPr>
            <w:tcW w:w="851" w:type="dxa"/>
            <w:shd w:val="clear" w:color="000000" w:fill="FFFFFF"/>
            <w:vAlign w:val="center"/>
          </w:tcPr>
          <w:p w14:paraId="553BD58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737B80D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6409DDE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贺慧子</w:t>
            </w:r>
          </w:p>
        </w:tc>
        <w:tc>
          <w:tcPr>
            <w:tcW w:w="1417" w:type="dxa"/>
            <w:shd w:val="clear" w:color="000000" w:fill="FFFFFF"/>
            <w:vAlign w:val="center"/>
          </w:tcPr>
          <w:p w14:paraId="6992595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18501132829</w:t>
            </w:r>
          </w:p>
        </w:tc>
      </w:tr>
      <w:tr w:rsidR="00F8549B" w14:paraId="4730B3EE" w14:textId="77777777">
        <w:trPr>
          <w:trHeight w:val="1350"/>
        </w:trPr>
        <w:tc>
          <w:tcPr>
            <w:tcW w:w="709" w:type="dxa"/>
            <w:shd w:val="clear" w:color="auto" w:fill="auto"/>
            <w:noWrap/>
            <w:vAlign w:val="center"/>
          </w:tcPr>
          <w:p w14:paraId="39884E1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1276" w:type="dxa"/>
            <w:vMerge w:val="restart"/>
            <w:shd w:val="clear" w:color="000000" w:fill="FFFFFF"/>
            <w:vAlign w:val="center"/>
          </w:tcPr>
          <w:p w14:paraId="3D28379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北京通创九州金刚石科技有限公司</w:t>
            </w:r>
          </w:p>
          <w:p w14:paraId="73D18EA1"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4AE8C1D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设备工程师</w:t>
            </w:r>
          </w:p>
        </w:tc>
        <w:tc>
          <w:tcPr>
            <w:tcW w:w="8221" w:type="dxa"/>
            <w:shd w:val="clear" w:color="000000" w:fill="FFFFFF"/>
            <w:vAlign w:val="center"/>
          </w:tcPr>
          <w:p w14:paraId="5E6235B7"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w:t>
            </w:r>
            <w:r>
              <w:rPr>
                <w:rFonts w:ascii="Times New Roman" w:hAnsi="Times New Roman" w:cs="Times New Roman"/>
                <w:color w:val="000000"/>
                <w:kern w:val="0"/>
                <w:sz w:val="20"/>
                <w:szCs w:val="20"/>
              </w:rPr>
              <w:t>MPCVD</w:t>
            </w:r>
            <w:r>
              <w:rPr>
                <w:rFonts w:ascii="Times New Roman" w:hAnsi="Times New Roman" w:cs="Times New Roman"/>
                <w:color w:val="000000"/>
                <w:kern w:val="0"/>
                <w:sz w:val="20"/>
                <w:szCs w:val="20"/>
              </w:rPr>
              <w:t>长晶炉、切割机、研磨机、抛光机、镀膜设备等生产设备的安装、调试、维护与保养；</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制定设备维护保养计划</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定期巡检设备</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处理设备故障</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保障设备稼动率与稳定性；</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负责设备备件管理、备品备件采购需求提报</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优化设备维护成本；</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参与新设备的选型、评估与导入</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协同工艺部验证设备性能</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保障设备满足生产工艺需求。</w:t>
            </w:r>
          </w:p>
        </w:tc>
        <w:tc>
          <w:tcPr>
            <w:tcW w:w="851" w:type="dxa"/>
            <w:shd w:val="clear" w:color="000000" w:fill="FFFFFF"/>
            <w:vAlign w:val="center"/>
          </w:tcPr>
          <w:p w14:paraId="78B3A60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w:t>
            </w:r>
          </w:p>
        </w:tc>
        <w:tc>
          <w:tcPr>
            <w:tcW w:w="850" w:type="dxa"/>
            <w:shd w:val="clear" w:color="000000" w:fill="FFFFFF"/>
            <w:vAlign w:val="center"/>
          </w:tcPr>
          <w:p w14:paraId="1EF5B17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52A4ED6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韩老师</w:t>
            </w:r>
          </w:p>
        </w:tc>
        <w:tc>
          <w:tcPr>
            <w:tcW w:w="1417" w:type="dxa"/>
            <w:shd w:val="clear" w:color="000000" w:fill="FFFFFF"/>
            <w:vAlign w:val="center"/>
          </w:tcPr>
          <w:p w14:paraId="1C35635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13910173913</w:t>
            </w:r>
          </w:p>
        </w:tc>
      </w:tr>
      <w:tr w:rsidR="00F8549B" w14:paraId="0DC221FB" w14:textId="77777777">
        <w:trPr>
          <w:trHeight w:val="1350"/>
        </w:trPr>
        <w:tc>
          <w:tcPr>
            <w:tcW w:w="709" w:type="dxa"/>
            <w:shd w:val="clear" w:color="auto" w:fill="auto"/>
            <w:noWrap/>
            <w:vAlign w:val="center"/>
          </w:tcPr>
          <w:p w14:paraId="32739B9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16</w:t>
            </w:r>
          </w:p>
        </w:tc>
        <w:tc>
          <w:tcPr>
            <w:tcW w:w="1276" w:type="dxa"/>
            <w:vMerge/>
            <w:shd w:val="clear" w:color="000000" w:fill="FFFFFF"/>
            <w:vAlign w:val="center"/>
          </w:tcPr>
          <w:p w14:paraId="18239E95"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2987879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工艺工程师</w:t>
            </w:r>
          </w:p>
        </w:tc>
        <w:tc>
          <w:tcPr>
            <w:tcW w:w="8221" w:type="dxa"/>
            <w:shd w:val="clear" w:color="000000" w:fill="FFFFFF"/>
            <w:vAlign w:val="center"/>
          </w:tcPr>
          <w:p w14:paraId="4F6A181B"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量产制程维护与异常处理：负责金刚石热沉片量产制程的日常维护、持续优化，及时解决生产中出现的工艺异常、制程波动问题；</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工艺标准文件编制：制定各工序制程控制计划、作业指导书与工艺参数规范，稳定整体生产制程；</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良率与效率提升改善：分析制程不良数据，牵头推进制程改善项目，持续提升产品良率与整体生产效率；</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新工艺落地导入：协同工艺研发部完成新工艺的产线导入、验证工作，保障研发工艺平稳转化为量产工艺。</w:t>
            </w:r>
          </w:p>
        </w:tc>
        <w:tc>
          <w:tcPr>
            <w:tcW w:w="851" w:type="dxa"/>
            <w:shd w:val="clear" w:color="000000" w:fill="FFFFFF"/>
            <w:noWrap/>
            <w:vAlign w:val="center"/>
          </w:tcPr>
          <w:p w14:paraId="342B92A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w:t>
            </w:r>
          </w:p>
        </w:tc>
        <w:tc>
          <w:tcPr>
            <w:tcW w:w="850" w:type="dxa"/>
            <w:shd w:val="clear" w:color="000000" w:fill="FFFFFF"/>
            <w:vAlign w:val="center"/>
          </w:tcPr>
          <w:p w14:paraId="06A52DF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09E2144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韩老师</w:t>
            </w:r>
          </w:p>
        </w:tc>
        <w:tc>
          <w:tcPr>
            <w:tcW w:w="1417" w:type="dxa"/>
            <w:shd w:val="clear" w:color="000000" w:fill="FFFFFF"/>
            <w:vAlign w:val="center"/>
          </w:tcPr>
          <w:p w14:paraId="4130F20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13910173913</w:t>
            </w:r>
          </w:p>
        </w:tc>
      </w:tr>
      <w:tr w:rsidR="00F8549B" w14:paraId="0CA7E6C4" w14:textId="77777777">
        <w:trPr>
          <w:trHeight w:val="870"/>
        </w:trPr>
        <w:tc>
          <w:tcPr>
            <w:tcW w:w="709" w:type="dxa"/>
            <w:shd w:val="clear" w:color="auto" w:fill="auto"/>
            <w:noWrap/>
            <w:vAlign w:val="center"/>
          </w:tcPr>
          <w:p w14:paraId="6B9E646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17</w:t>
            </w:r>
          </w:p>
        </w:tc>
        <w:tc>
          <w:tcPr>
            <w:tcW w:w="1276" w:type="dxa"/>
            <w:vMerge w:val="restart"/>
            <w:shd w:val="clear" w:color="000000" w:fill="FFFFFF"/>
            <w:vAlign w:val="center"/>
          </w:tcPr>
          <w:p w14:paraId="367FF6C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北京凝基新材科技有限公司</w:t>
            </w:r>
          </w:p>
          <w:p w14:paraId="3FF0868B"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662A0A7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设计师</w:t>
            </w:r>
          </w:p>
        </w:tc>
        <w:tc>
          <w:tcPr>
            <w:tcW w:w="8221" w:type="dxa"/>
            <w:shd w:val="clear" w:color="000000" w:fill="FFFFFF"/>
            <w:vAlign w:val="center"/>
          </w:tcPr>
          <w:p w14:paraId="75E0C548"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负责公司展厅及各项目配套空间的室内装修与视觉布局设计；</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负责公司品牌宣传相关的广告海报、产品美工及视觉物料设计；</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负责公司各产品的外包装美化设计；</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负责公司整体风格化视觉识别系统（</w:t>
            </w:r>
            <w:r>
              <w:rPr>
                <w:rFonts w:ascii="Times New Roman" w:hAnsi="Times New Roman" w:cs="Times New Roman"/>
                <w:color w:val="000000"/>
                <w:kern w:val="0"/>
                <w:sz w:val="20"/>
                <w:szCs w:val="20"/>
              </w:rPr>
              <w:t>VI</w:t>
            </w:r>
            <w:r>
              <w:rPr>
                <w:rFonts w:ascii="Times New Roman" w:hAnsi="Times New Roman" w:cs="Times New Roman"/>
                <w:color w:val="000000"/>
                <w:kern w:val="0"/>
                <w:sz w:val="20"/>
                <w:szCs w:val="20"/>
              </w:rPr>
              <w:t>）的规划与配套延展设计；</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配合本部门文书类工作。</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全日制硕士及以上学历（</w:t>
            </w:r>
            <w:r>
              <w:rPr>
                <w:rFonts w:ascii="Times New Roman" w:hAnsi="Times New Roman" w:cs="Times New Roman"/>
                <w:color w:val="000000"/>
                <w:kern w:val="0"/>
                <w:sz w:val="20"/>
                <w:szCs w:val="20"/>
              </w:rPr>
              <w:t>985</w:t>
            </w:r>
            <w:r>
              <w:rPr>
                <w:rFonts w:ascii="Times New Roman" w:hAnsi="Times New Roman" w:cs="Times New Roman"/>
                <w:color w:val="000000"/>
                <w:kern w:val="0"/>
                <w:sz w:val="20"/>
                <w:szCs w:val="20"/>
              </w:rPr>
              <w:t>优先），艺术设计相关专业；</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能够熟练使用</w:t>
            </w:r>
            <w:r>
              <w:rPr>
                <w:rFonts w:ascii="Times New Roman" w:hAnsi="Times New Roman" w:cs="Times New Roman"/>
                <w:color w:val="000000"/>
                <w:kern w:val="0"/>
                <w:sz w:val="20"/>
                <w:szCs w:val="20"/>
              </w:rPr>
              <w:t>office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PS</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Sketchup</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CAD</w:t>
            </w:r>
            <w:r>
              <w:rPr>
                <w:rFonts w:ascii="Times New Roman" w:hAnsi="Times New Roman" w:cs="Times New Roman"/>
                <w:color w:val="000000"/>
                <w:kern w:val="0"/>
                <w:sz w:val="20"/>
                <w:szCs w:val="20"/>
              </w:rPr>
              <w:t>等软件。</w:t>
            </w:r>
          </w:p>
        </w:tc>
        <w:tc>
          <w:tcPr>
            <w:tcW w:w="851" w:type="dxa"/>
            <w:shd w:val="clear" w:color="000000" w:fill="FFFFFF"/>
            <w:noWrap/>
            <w:vAlign w:val="center"/>
          </w:tcPr>
          <w:p w14:paraId="4AFD48A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71D80A7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0817AB5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朱施施</w:t>
            </w:r>
          </w:p>
        </w:tc>
        <w:tc>
          <w:tcPr>
            <w:tcW w:w="1417" w:type="dxa"/>
            <w:shd w:val="clear" w:color="000000" w:fill="FFFFFF"/>
            <w:vAlign w:val="center"/>
          </w:tcPr>
          <w:p w14:paraId="0F13FB9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15007168543</w:t>
            </w:r>
          </w:p>
        </w:tc>
      </w:tr>
      <w:tr w:rsidR="00F8549B" w14:paraId="43A6B7FF" w14:textId="77777777">
        <w:trPr>
          <w:trHeight w:val="3240"/>
        </w:trPr>
        <w:tc>
          <w:tcPr>
            <w:tcW w:w="709" w:type="dxa"/>
            <w:shd w:val="clear" w:color="auto" w:fill="auto"/>
            <w:noWrap/>
            <w:vAlign w:val="center"/>
          </w:tcPr>
          <w:p w14:paraId="204C99F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w:t>
            </w:r>
          </w:p>
        </w:tc>
        <w:tc>
          <w:tcPr>
            <w:tcW w:w="1276" w:type="dxa"/>
            <w:vMerge/>
            <w:shd w:val="clear" w:color="000000" w:fill="FFFFFF"/>
            <w:vAlign w:val="center"/>
          </w:tcPr>
          <w:p w14:paraId="35BA5086"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47AFF15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材料研发总工程师</w:t>
            </w:r>
          </w:p>
        </w:tc>
        <w:tc>
          <w:tcPr>
            <w:tcW w:w="8221" w:type="dxa"/>
            <w:shd w:val="clear" w:color="000000" w:fill="FFFFFF"/>
            <w:vAlign w:val="center"/>
          </w:tcPr>
          <w:p w14:paraId="43CA1CC0"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负责公司凝胶蓄冷新材料技术战略规划，制定中长期研发路线，统筹核心功能凝胶、相变储能材料技术迭代攻关；</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全面管理研发团队，统筹研发项目全流程管理，把控研发进度，解决研发重大技术难题，推动实验室成果向产业化落地；</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主导材料配方开发、工艺优化、性能测试与稳定性评估；针对凝胶关键指标开展试验研发；</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统筹核心技术知识产权布局，组织专利挖掘与申报，支撑高新技术企业、科研项目申报与验收工作；</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对接高校产学研合作，面向下游场景开展技术对接，输出定制化材料解决方案；</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跟踪相变材料、水凝胶行业前沿技术与竞品动态，建立研发标准、实验规范与完整技术文档体系；配合市场开展技术交流、项目答辩。</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职位要求：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博士学历（</w:t>
            </w:r>
            <w:r>
              <w:rPr>
                <w:rFonts w:ascii="Times New Roman" w:hAnsi="Times New Roman" w:cs="Times New Roman"/>
                <w:color w:val="000000"/>
                <w:kern w:val="0"/>
                <w:sz w:val="20"/>
                <w:szCs w:val="20"/>
              </w:rPr>
              <w:t>985</w:t>
            </w:r>
            <w:r>
              <w:rPr>
                <w:rFonts w:ascii="Times New Roman" w:hAnsi="Times New Roman" w:cs="Times New Roman"/>
                <w:color w:val="000000"/>
                <w:kern w:val="0"/>
                <w:sz w:val="20"/>
                <w:szCs w:val="20"/>
              </w:rPr>
              <w:t>优先、有博后经验优先），具备水凝胶、相变储能材料研发背景优先；</w:t>
            </w:r>
            <w:r>
              <w:rPr>
                <w:rFonts w:ascii="Times New Roman" w:hAnsi="Times New Roman" w:cs="Times New Roman"/>
                <w:color w:val="000000"/>
                <w:kern w:val="0"/>
                <w:sz w:val="20"/>
                <w:szCs w:val="20"/>
              </w:rPr>
              <w:br/>
              <w:t>2.3</w:t>
            </w:r>
            <w:r>
              <w:rPr>
                <w:rFonts w:ascii="Times New Roman" w:hAnsi="Times New Roman" w:cs="Times New Roman"/>
                <w:color w:val="000000"/>
                <w:kern w:val="0"/>
                <w:sz w:val="20"/>
                <w:szCs w:val="20"/>
              </w:rPr>
              <w:t>年及以上研发经验，拥有功能凝胶、蓄冷相变材料实验室研发至中试转化经验优先；</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具备省部级及以上科研项目主持经验，拥有专利布局、技术方案撰写、项目申报相关经验。</w:t>
            </w:r>
          </w:p>
        </w:tc>
        <w:tc>
          <w:tcPr>
            <w:tcW w:w="851" w:type="dxa"/>
            <w:shd w:val="clear" w:color="000000" w:fill="FFFFFF"/>
            <w:noWrap/>
            <w:vAlign w:val="center"/>
          </w:tcPr>
          <w:p w14:paraId="3BBDC78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7A9CF88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72F68B5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朱施施</w:t>
            </w:r>
          </w:p>
        </w:tc>
        <w:tc>
          <w:tcPr>
            <w:tcW w:w="1417" w:type="dxa"/>
            <w:shd w:val="clear" w:color="000000" w:fill="FFFFFF"/>
            <w:vAlign w:val="center"/>
          </w:tcPr>
          <w:p w14:paraId="774C42A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15007168543</w:t>
            </w:r>
          </w:p>
        </w:tc>
      </w:tr>
      <w:tr w:rsidR="00F8549B" w14:paraId="10B25850" w14:textId="77777777">
        <w:trPr>
          <w:trHeight w:val="2430"/>
        </w:trPr>
        <w:tc>
          <w:tcPr>
            <w:tcW w:w="709" w:type="dxa"/>
            <w:shd w:val="clear" w:color="auto" w:fill="auto"/>
            <w:noWrap/>
            <w:vAlign w:val="center"/>
          </w:tcPr>
          <w:p w14:paraId="6DED80A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19</w:t>
            </w:r>
          </w:p>
        </w:tc>
        <w:tc>
          <w:tcPr>
            <w:tcW w:w="1276" w:type="dxa"/>
            <w:shd w:val="clear" w:color="000000" w:fill="FFFFFF"/>
            <w:vAlign w:val="center"/>
          </w:tcPr>
          <w:p w14:paraId="4B6EAB9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北京凝基新材科技有限公司</w:t>
            </w:r>
          </w:p>
        </w:tc>
        <w:tc>
          <w:tcPr>
            <w:tcW w:w="1276" w:type="dxa"/>
            <w:shd w:val="clear" w:color="000000" w:fill="FFFFFF"/>
            <w:vAlign w:val="center"/>
          </w:tcPr>
          <w:p w14:paraId="6FBA918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材料研发师</w:t>
            </w:r>
          </w:p>
        </w:tc>
        <w:tc>
          <w:tcPr>
            <w:tcW w:w="8221" w:type="dxa"/>
            <w:shd w:val="clear" w:color="000000" w:fill="FFFFFF"/>
            <w:vAlign w:val="center"/>
          </w:tcPr>
          <w:p w14:paraId="636EE786"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共同参与材料配方开发、工艺优化、性能测试与稳定性评估；针对凝胶关键指标开展试验研发；</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组织专利申报，科研项目申报与验收；</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对接高校产学研合作，面向下游场景开展技术对接，输出定制化材料解决方案；</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跟踪相变材料、水凝胶行业前沿技术与竞品动态，建立研发标准、实验规范与完整技术文档体系；配合市场开展技术交流、项目答辩。</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职位要求：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博士学历（</w:t>
            </w:r>
            <w:r>
              <w:rPr>
                <w:rFonts w:ascii="Times New Roman" w:hAnsi="Times New Roman" w:cs="Times New Roman"/>
                <w:color w:val="000000"/>
                <w:kern w:val="0"/>
                <w:sz w:val="20"/>
                <w:szCs w:val="20"/>
              </w:rPr>
              <w:t>985</w:t>
            </w:r>
            <w:r>
              <w:rPr>
                <w:rFonts w:ascii="Times New Roman" w:hAnsi="Times New Roman" w:cs="Times New Roman"/>
                <w:color w:val="000000"/>
                <w:kern w:val="0"/>
                <w:sz w:val="20"/>
                <w:szCs w:val="20"/>
              </w:rPr>
              <w:t>优先、有博后经验优先），具备水凝胶、相变储能材料研发背景优先；</w:t>
            </w:r>
            <w:r>
              <w:rPr>
                <w:rFonts w:ascii="Times New Roman" w:hAnsi="Times New Roman" w:cs="Times New Roman"/>
                <w:color w:val="000000"/>
                <w:kern w:val="0"/>
                <w:sz w:val="20"/>
                <w:szCs w:val="20"/>
              </w:rPr>
              <w:br/>
              <w:t>2.3</w:t>
            </w:r>
            <w:r>
              <w:rPr>
                <w:rFonts w:ascii="Times New Roman" w:hAnsi="Times New Roman" w:cs="Times New Roman"/>
                <w:color w:val="000000"/>
                <w:kern w:val="0"/>
                <w:sz w:val="20"/>
                <w:szCs w:val="20"/>
              </w:rPr>
              <w:t>年及以上研发经验，拥有功能凝胶、蓄冷相变材料实验室研发至中试转化经验优先。</w:t>
            </w:r>
          </w:p>
        </w:tc>
        <w:tc>
          <w:tcPr>
            <w:tcW w:w="851" w:type="dxa"/>
            <w:shd w:val="clear" w:color="000000" w:fill="FFFFFF"/>
            <w:noWrap/>
            <w:vAlign w:val="center"/>
          </w:tcPr>
          <w:p w14:paraId="30B4F21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28B86A9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45DD337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朱施施</w:t>
            </w:r>
          </w:p>
        </w:tc>
        <w:tc>
          <w:tcPr>
            <w:tcW w:w="1417" w:type="dxa"/>
            <w:shd w:val="clear" w:color="000000" w:fill="FFFFFF"/>
            <w:vAlign w:val="center"/>
          </w:tcPr>
          <w:p w14:paraId="520B25B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15007168543</w:t>
            </w:r>
          </w:p>
        </w:tc>
      </w:tr>
      <w:tr w:rsidR="00F8549B" w14:paraId="758FBCE4" w14:textId="77777777">
        <w:trPr>
          <w:trHeight w:val="540"/>
        </w:trPr>
        <w:tc>
          <w:tcPr>
            <w:tcW w:w="709" w:type="dxa"/>
            <w:shd w:val="clear" w:color="auto" w:fill="auto"/>
            <w:noWrap/>
            <w:vAlign w:val="center"/>
          </w:tcPr>
          <w:p w14:paraId="24F2BA7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20</w:t>
            </w:r>
          </w:p>
        </w:tc>
        <w:tc>
          <w:tcPr>
            <w:tcW w:w="1276" w:type="dxa"/>
            <w:shd w:val="clear" w:color="000000" w:fill="FFFFFF"/>
            <w:vAlign w:val="center"/>
          </w:tcPr>
          <w:p w14:paraId="0EE788E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北京智天新航科技有限公司</w:t>
            </w:r>
          </w:p>
        </w:tc>
        <w:tc>
          <w:tcPr>
            <w:tcW w:w="1276" w:type="dxa"/>
            <w:shd w:val="clear" w:color="auto" w:fill="auto"/>
            <w:noWrap/>
            <w:vAlign w:val="center"/>
          </w:tcPr>
          <w:p w14:paraId="637B9F1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结构工程师</w:t>
            </w:r>
          </w:p>
        </w:tc>
        <w:tc>
          <w:tcPr>
            <w:tcW w:w="8221" w:type="dxa"/>
            <w:shd w:val="clear" w:color="auto" w:fill="auto"/>
            <w:vAlign w:val="center"/>
          </w:tcPr>
          <w:p w14:paraId="189336C2"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减震器的机械设计以及仿真。</w:t>
            </w:r>
          </w:p>
        </w:tc>
        <w:tc>
          <w:tcPr>
            <w:tcW w:w="851" w:type="dxa"/>
            <w:shd w:val="clear" w:color="auto" w:fill="auto"/>
            <w:vAlign w:val="center"/>
          </w:tcPr>
          <w:p w14:paraId="62A87E8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750BCB6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608702A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沈老师</w:t>
            </w:r>
          </w:p>
        </w:tc>
        <w:tc>
          <w:tcPr>
            <w:tcW w:w="1417" w:type="dxa"/>
            <w:shd w:val="clear" w:color="auto" w:fill="auto"/>
            <w:vAlign w:val="center"/>
          </w:tcPr>
          <w:p w14:paraId="367D075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15210110366</w:t>
            </w:r>
          </w:p>
        </w:tc>
      </w:tr>
      <w:tr w:rsidR="00F8549B" w14:paraId="2821E506" w14:textId="77777777">
        <w:trPr>
          <w:trHeight w:val="3780"/>
        </w:trPr>
        <w:tc>
          <w:tcPr>
            <w:tcW w:w="709" w:type="dxa"/>
            <w:shd w:val="clear" w:color="auto" w:fill="auto"/>
            <w:noWrap/>
            <w:vAlign w:val="center"/>
          </w:tcPr>
          <w:p w14:paraId="264E75A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21</w:t>
            </w:r>
          </w:p>
        </w:tc>
        <w:tc>
          <w:tcPr>
            <w:tcW w:w="1276" w:type="dxa"/>
            <w:shd w:val="clear" w:color="000000" w:fill="FFFFFF"/>
            <w:vAlign w:val="center"/>
          </w:tcPr>
          <w:p w14:paraId="2B0581F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北京海鑫科金高科技股份有限公司</w:t>
            </w:r>
          </w:p>
        </w:tc>
        <w:tc>
          <w:tcPr>
            <w:tcW w:w="1276" w:type="dxa"/>
            <w:shd w:val="clear" w:color="000000" w:fill="FFFFFF"/>
            <w:vAlign w:val="center"/>
          </w:tcPr>
          <w:p w14:paraId="0D5857F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C#</w:t>
            </w:r>
            <w:r>
              <w:rPr>
                <w:rFonts w:ascii="Times New Roman" w:hAnsi="Times New Roman" w:cs="Times New Roman"/>
                <w:color w:val="000000"/>
                <w:kern w:val="0"/>
                <w:sz w:val="20"/>
                <w:szCs w:val="20"/>
              </w:rPr>
              <w:t>开发工程师</w:t>
            </w:r>
          </w:p>
        </w:tc>
        <w:tc>
          <w:tcPr>
            <w:tcW w:w="8221" w:type="dxa"/>
            <w:shd w:val="clear" w:color="000000" w:fill="FFFFFF"/>
            <w:vAlign w:val="center"/>
          </w:tcPr>
          <w:p w14:paraId="11349500"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负责业务组件的实现、维护和持续优化；</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负责业务组件模块的单元测试；</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要求开发的组件具有高性能和高可靠性。</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1.985/211</w:t>
            </w:r>
            <w:r>
              <w:rPr>
                <w:rFonts w:ascii="Times New Roman" w:hAnsi="Times New Roman" w:cs="Times New Roman"/>
                <w:color w:val="000000"/>
                <w:kern w:val="0"/>
                <w:sz w:val="20"/>
                <w:szCs w:val="20"/>
              </w:rPr>
              <w:t>院校计算机、电子信息等相关专业统招硕士及以上学历，熟悉软件工程背景知识，英文口语流利优先；</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理解和熟悉面向对象的设计方法，理解软件开发的一般流程和项目管理方式；</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熟悉、了解</w:t>
            </w:r>
            <w:r>
              <w:rPr>
                <w:rFonts w:ascii="Times New Roman" w:hAnsi="Times New Roman" w:cs="Times New Roman"/>
                <w:color w:val="000000"/>
                <w:kern w:val="0"/>
                <w:sz w:val="20"/>
                <w:szCs w:val="20"/>
              </w:rPr>
              <w:t>C#</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C/S</w:t>
            </w:r>
            <w:r>
              <w:rPr>
                <w:rFonts w:ascii="Times New Roman" w:hAnsi="Times New Roman" w:cs="Times New Roman"/>
                <w:color w:val="000000"/>
                <w:kern w:val="0"/>
                <w:sz w:val="20"/>
                <w:szCs w:val="20"/>
              </w:rPr>
              <w:t>架构软件开发，具有一定软件开发能力；</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熟悉软件开发流程，熟悉运用</w:t>
            </w:r>
            <w:r>
              <w:rPr>
                <w:rFonts w:ascii="Times New Roman" w:hAnsi="Times New Roman" w:cs="Times New Roman"/>
                <w:color w:val="000000"/>
                <w:kern w:val="0"/>
                <w:sz w:val="20"/>
                <w:szCs w:val="20"/>
              </w:rPr>
              <w:t>C#</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.NET </w:t>
            </w:r>
            <w:r>
              <w:rPr>
                <w:rFonts w:ascii="Times New Roman" w:hAnsi="Times New Roman" w:cs="Times New Roman"/>
                <w:color w:val="000000"/>
                <w:kern w:val="0"/>
                <w:sz w:val="20"/>
                <w:szCs w:val="20"/>
              </w:rPr>
              <w:t>常用框架、面向对象开发、遵守代码编写规范；</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了解</w:t>
            </w:r>
            <w:r>
              <w:rPr>
                <w:rFonts w:ascii="Times New Roman" w:hAnsi="Times New Roman" w:cs="Times New Roman"/>
                <w:color w:val="000000"/>
                <w:kern w:val="0"/>
                <w:sz w:val="20"/>
                <w:szCs w:val="20"/>
              </w:rPr>
              <w:t>Winform</w:t>
            </w:r>
            <w:r>
              <w:rPr>
                <w:rFonts w:ascii="Times New Roman" w:hAnsi="Times New Roman" w:cs="Times New Roman"/>
                <w:color w:val="000000"/>
                <w:kern w:val="0"/>
                <w:sz w:val="20"/>
                <w:szCs w:val="20"/>
              </w:rPr>
              <w:t>开发或</w:t>
            </w:r>
            <w:r>
              <w:rPr>
                <w:rFonts w:ascii="Times New Roman" w:hAnsi="Times New Roman" w:cs="Times New Roman"/>
                <w:color w:val="000000"/>
                <w:kern w:val="0"/>
                <w:sz w:val="20"/>
                <w:szCs w:val="20"/>
              </w:rPr>
              <w:t>WPF</w:t>
            </w:r>
            <w:r>
              <w:rPr>
                <w:rFonts w:ascii="Times New Roman" w:hAnsi="Times New Roman" w:cs="Times New Roman"/>
                <w:color w:val="000000"/>
                <w:kern w:val="0"/>
                <w:sz w:val="20"/>
                <w:szCs w:val="20"/>
              </w:rPr>
              <w:t>桌面程序开发；熟练使用</w:t>
            </w:r>
            <w:r>
              <w:rPr>
                <w:rFonts w:ascii="Times New Roman" w:hAnsi="Times New Roman" w:cs="Times New Roman"/>
                <w:color w:val="000000"/>
                <w:kern w:val="0"/>
                <w:sz w:val="20"/>
                <w:szCs w:val="20"/>
              </w:rPr>
              <w:t>Visual Studio</w:t>
            </w:r>
            <w:r>
              <w:rPr>
                <w:rFonts w:ascii="Times New Roman" w:hAnsi="Times New Roman" w:cs="Times New Roman"/>
                <w:color w:val="000000"/>
                <w:kern w:val="0"/>
                <w:sz w:val="20"/>
                <w:szCs w:val="20"/>
              </w:rPr>
              <w:t>开发平台；</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XAML</w:t>
            </w:r>
            <w:r>
              <w:rPr>
                <w:rFonts w:ascii="Times New Roman" w:hAnsi="Times New Roman" w:cs="Times New Roman"/>
                <w:color w:val="000000"/>
                <w:kern w:val="0"/>
                <w:sz w:val="20"/>
                <w:szCs w:val="20"/>
              </w:rPr>
              <w:t>，熟练掌握</w:t>
            </w:r>
            <w:r>
              <w:rPr>
                <w:rFonts w:ascii="Times New Roman" w:hAnsi="Times New Roman" w:cs="Times New Roman"/>
                <w:color w:val="000000"/>
                <w:kern w:val="0"/>
                <w:sz w:val="20"/>
                <w:szCs w:val="20"/>
              </w:rPr>
              <w:t>WPF</w:t>
            </w:r>
            <w:r>
              <w:rPr>
                <w:rFonts w:ascii="Times New Roman" w:hAnsi="Times New Roman" w:cs="Times New Roman"/>
                <w:color w:val="000000"/>
                <w:kern w:val="0"/>
                <w:sz w:val="20"/>
                <w:szCs w:val="20"/>
              </w:rPr>
              <w:t>中数据绑定、命令、模板、样式等知识者优先；</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Svn/Git/Tfs</w:t>
            </w:r>
            <w:r>
              <w:rPr>
                <w:rFonts w:ascii="Times New Roman" w:hAnsi="Times New Roman" w:cs="Times New Roman"/>
                <w:color w:val="000000"/>
                <w:kern w:val="0"/>
                <w:sz w:val="20"/>
                <w:szCs w:val="20"/>
              </w:rPr>
              <w:t>等版本管理工具；</w:t>
            </w:r>
            <w:r>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具有较好的团队精神和合作意识，善于沟通协作，有责任心，具有较好的抗压及自我调节能力。</w:t>
            </w:r>
          </w:p>
        </w:tc>
        <w:tc>
          <w:tcPr>
            <w:tcW w:w="851" w:type="dxa"/>
            <w:shd w:val="clear" w:color="000000" w:fill="FFFFFF"/>
            <w:vAlign w:val="center"/>
          </w:tcPr>
          <w:p w14:paraId="2944DFC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524A2A7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024BE82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李先生</w:t>
            </w:r>
          </w:p>
        </w:tc>
        <w:tc>
          <w:tcPr>
            <w:tcW w:w="1417" w:type="dxa"/>
            <w:shd w:val="clear" w:color="000000" w:fill="FFFFFF"/>
            <w:vAlign w:val="center"/>
          </w:tcPr>
          <w:p w14:paraId="3516009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010-83959533</w:t>
            </w:r>
          </w:p>
        </w:tc>
      </w:tr>
      <w:tr w:rsidR="00F8549B" w14:paraId="7D7E31F7" w14:textId="77777777">
        <w:trPr>
          <w:trHeight w:val="2970"/>
        </w:trPr>
        <w:tc>
          <w:tcPr>
            <w:tcW w:w="709" w:type="dxa"/>
            <w:shd w:val="clear" w:color="auto" w:fill="auto"/>
            <w:noWrap/>
            <w:vAlign w:val="center"/>
          </w:tcPr>
          <w:p w14:paraId="375BCFD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22</w:t>
            </w:r>
          </w:p>
        </w:tc>
        <w:tc>
          <w:tcPr>
            <w:tcW w:w="1276" w:type="dxa"/>
            <w:shd w:val="clear" w:color="000000" w:fill="FFFFFF"/>
            <w:vAlign w:val="center"/>
          </w:tcPr>
          <w:p w14:paraId="5840B7C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北京海鑫科金高科技股份有限公司</w:t>
            </w:r>
          </w:p>
        </w:tc>
        <w:tc>
          <w:tcPr>
            <w:tcW w:w="1276" w:type="dxa"/>
            <w:shd w:val="clear" w:color="000000" w:fill="FFFFFF"/>
            <w:vAlign w:val="center"/>
          </w:tcPr>
          <w:p w14:paraId="45D73D3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Java</w:t>
            </w:r>
            <w:r>
              <w:rPr>
                <w:rFonts w:ascii="Times New Roman" w:hAnsi="Times New Roman" w:cs="Times New Roman"/>
                <w:color w:val="000000"/>
                <w:kern w:val="0"/>
                <w:sz w:val="20"/>
                <w:szCs w:val="20"/>
              </w:rPr>
              <w:t>开发工程师</w:t>
            </w:r>
          </w:p>
        </w:tc>
        <w:tc>
          <w:tcPr>
            <w:tcW w:w="8221" w:type="dxa"/>
            <w:shd w:val="clear" w:color="000000" w:fill="FFFFFF"/>
            <w:vAlign w:val="center"/>
          </w:tcPr>
          <w:p w14:paraId="6D550EDF"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负责公司产品功能开发、代码编写、技术问题解决。</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1.985/211</w:t>
            </w:r>
            <w:r>
              <w:rPr>
                <w:rFonts w:ascii="Times New Roman" w:hAnsi="Times New Roman" w:cs="Times New Roman"/>
                <w:color w:val="000000"/>
                <w:kern w:val="0"/>
                <w:sz w:val="20"/>
                <w:szCs w:val="20"/>
              </w:rPr>
              <w:t>院校计算机相关专业统招硕士及以上学历；</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熟悉软件工程背景知识，有良好的文档编写能力；</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精通</w:t>
            </w:r>
            <w:r>
              <w:rPr>
                <w:rFonts w:ascii="Times New Roman" w:hAnsi="Times New Roman" w:cs="Times New Roman"/>
                <w:color w:val="000000"/>
                <w:kern w:val="0"/>
                <w:sz w:val="20"/>
                <w:szCs w:val="20"/>
              </w:rPr>
              <w:t>Java</w:t>
            </w:r>
            <w:r>
              <w:rPr>
                <w:rFonts w:ascii="Times New Roman" w:hAnsi="Times New Roman" w:cs="Times New Roman"/>
                <w:color w:val="000000"/>
                <w:kern w:val="0"/>
                <w:sz w:val="20"/>
                <w:szCs w:val="20"/>
              </w:rPr>
              <w:t>及面向对象设计开发，熟悉常见设计模式、</w:t>
            </w:r>
            <w:r>
              <w:rPr>
                <w:rFonts w:ascii="Times New Roman" w:hAnsi="Times New Roman" w:cs="Times New Roman"/>
                <w:color w:val="000000"/>
                <w:kern w:val="0"/>
                <w:sz w:val="20"/>
                <w:szCs w:val="20"/>
              </w:rPr>
              <w:t>MySQL</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 NoSQL</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Redis</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ElasticSearch</w:t>
            </w:r>
            <w:r>
              <w:rPr>
                <w:rFonts w:ascii="Times New Roman" w:hAnsi="Times New Roman" w:cs="Times New Roman"/>
                <w:color w:val="000000"/>
                <w:kern w:val="0"/>
                <w:sz w:val="20"/>
                <w:szCs w:val="20"/>
              </w:rPr>
              <w:t>等）数据库；</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熟练掌握</w:t>
            </w:r>
            <w:r>
              <w:rPr>
                <w:rFonts w:ascii="Times New Roman" w:hAnsi="Times New Roman" w:cs="Times New Roman"/>
                <w:color w:val="000000"/>
                <w:kern w:val="0"/>
                <w:sz w:val="20"/>
                <w:szCs w:val="20"/>
              </w:rPr>
              <w:t xml:space="preserve"> Java</w:t>
            </w:r>
            <w:r>
              <w:rPr>
                <w:rFonts w:ascii="Times New Roman" w:hAnsi="Times New Roman" w:cs="Times New Roman"/>
                <w:color w:val="000000"/>
                <w:kern w:val="0"/>
                <w:sz w:val="20"/>
                <w:szCs w:val="20"/>
              </w:rPr>
              <w:t>开发框架</w:t>
            </w:r>
            <w:r>
              <w:rPr>
                <w:rFonts w:ascii="Times New Roman" w:hAnsi="Times New Roman" w:cs="Times New Roman"/>
                <w:color w:val="000000"/>
                <w:kern w:val="0"/>
                <w:sz w:val="20"/>
                <w:szCs w:val="20"/>
              </w:rPr>
              <w:t xml:space="preserve"> Spring</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myBatis</w:t>
            </w:r>
            <w:r>
              <w:rPr>
                <w:rFonts w:ascii="Times New Roman" w:hAnsi="Times New Roman" w:cs="Times New Roman"/>
                <w:color w:val="000000"/>
                <w:kern w:val="0"/>
                <w:sz w:val="20"/>
                <w:szCs w:val="20"/>
              </w:rPr>
              <w:t>等，熟悉</w:t>
            </w:r>
            <w:r>
              <w:rPr>
                <w:rFonts w:ascii="Times New Roman" w:hAnsi="Times New Roman" w:cs="Times New Roman"/>
                <w:color w:val="000000"/>
                <w:kern w:val="0"/>
                <w:sz w:val="20"/>
                <w:szCs w:val="20"/>
              </w:rPr>
              <w:t>TCP/IP</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HTTP </w:t>
            </w:r>
            <w:r>
              <w:rPr>
                <w:rFonts w:ascii="Times New Roman" w:hAnsi="Times New Roman" w:cs="Times New Roman"/>
                <w:color w:val="000000"/>
                <w:kern w:val="0"/>
                <w:sz w:val="20"/>
                <w:szCs w:val="20"/>
              </w:rPr>
              <w:t>协议，有</w:t>
            </w:r>
            <w:r>
              <w:rPr>
                <w:rFonts w:ascii="Times New Roman" w:hAnsi="Times New Roman" w:cs="Times New Roman"/>
                <w:color w:val="000000"/>
                <w:kern w:val="0"/>
                <w:sz w:val="20"/>
                <w:szCs w:val="20"/>
              </w:rPr>
              <w:t xml:space="preserve">REST API </w:t>
            </w:r>
            <w:r>
              <w:rPr>
                <w:rFonts w:ascii="Times New Roman" w:hAnsi="Times New Roman" w:cs="Times New Roman"/>
                <w:color w:val="000000"/>
                <w:kern w:val="0"/>
                <w:sz w:val="20"/>
                <w:szCs w:val="20"/>
              </w:rPr>
              <w:t>开发经验；</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 xml:space="preserve">SQL </w:t>
            </w:r>
            <w:r>
              <w:rPr>
                <w:rFonts w:ascii="Times New Roman" w:hAnsi="Times New Roman" w:cs="Times New Roman"/>
                <w:color w:val="000000"/>
                <w:kern w:val="0"/>
                <w:sz w:val="20"/>
                <w:szCs w:val="20"/>
              </w:rPr>
              <w:t>等脚本语言；</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熟悉深度学习常见算法、了解常见网络模型结构。有相关开发经验优先；</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拥有较强的逻辑</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概率思维能力，善于分析、归纳、描述、沟通和解决问题。</w:t>
            </w:r>
          </w:p>
        </w:tc>
        <w:tc>
          <w:tcPr>
            <w:tcW w:w="851" w:type="dxa"/>
            <w:shd w:val="clear" w:color="000000" w:fill="FFFFFF"/>
            <w:vAlign w:val="center"/>
          </w:tcPr>
          <w:p w14:paraId="7328665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w:t>
            </w:r>
          </w:p>
        </w:tc>
        <w:tc>
          <w:tcPr>
            <w:tcW w:w="850" w:type="dxa"/>
            <w:shd w:val="clear" w:color="000000" w:fill="FFFFFF"/>
            <w:vAlign w:val="center"/>
          </w:tcPr>
          <w:p w14:paraId="6FE9FB1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7E521D6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李先生</w:t>
            </w:r>
          </w:p>
        </w:tc>
        <w:tc>
          <w:tcPr>
            <w:tcW w:w="1417" w:type="dxa"/>
            <w:shd w:val="clear" w:color="000000" w:fill="FFFFFF"/>
            <w:vAlign w:val="center"/>
          </w:tcPr>
          <w:p w14:paraId="2F3E20D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010-83959533</w:t>
            </w:r>
          </w:p>
        </w:tc>
      </w:tr>
      <w:tr w:rsidR="00F8549B" w14:paraId="7E44C5D6" w14:textId="77777777">
        <w:trPr>
          <w:trHeight w:val="1620"/>
        </w:trPr>
        <w:tc>
          <w:tcPr>
            <w:tcW w:w="709" w:type="dxa"/>
            <w:shd w:val="clear" w:color="auto" w:fill="auto"/>
            <w:noWrap/>
            <w:vAlign w:val="center"/>
          </w:tcPr>
          <w:p w14:paraId="6D4FBF7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23</w:t>
            </w:r>
          </w:p>
        </w:tc>
        <w:tc>
          <w:tcPr>
            <w:tcW w:w="1276" w:type="dxa"/>
            <w:vMerge w:val="restart"/>
            <w:shd w:val="clear" w:color="auto" w:fill="auto"/>
            <w:vAlign w:val="center"/>
          </w:tcPr>
          <w:p w14:paraId="277170C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北京骅远科技有限公司</w:t>
            </w:r>
          </w:p>
          <w:p w14:paraId="62696B96"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46006AD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产品专员</w:t>
            </w:r>
          </w:p>
        </w:tc>
        <w:tc>
          <w:tcPr>
            <w:tcW w:w="8221" w:type="dxa"/>
            <w:shd w:val="clear" w:color="auto" w:fill="auto"/>
            <w:vAlign w:val="center"/>
          </w:tcPr>
          <w:p w14:paraId="190EBCA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w:t>
            </w:r>
            <w:r>
              <w:rPr>
                <w:rFonts w:ascii="Times New Roman" w:hAnsi="Times New Roman" w:cs="Times New Roman"/>
                <w:kern w:val="0"/>
                <w:sz w:val="20"/>
                <w:szCs w:val="20"/>
              </w:rPr>
              <w:t>AI</w:t>
            </w:r>
            <w:r>
              <w:rPr>
                <w:rFonts w:ascii="Times New Roman" w:hAnsi="Times New Roman" w:cs="Times New Roman"/>
                <w:kern w:val="0"/>
                <w:sz w:val="20"/>
                <w:szCs w:val="20"/>
              </w:rPr>
              <w:t>产品设计、需求调研、文档撰写与更新；</w:t>
            </w:r>
            <w:r>
              <w:rPr>
                <w:rFonts w:ascii="Times New Roman" w:hAnsi="Times New Roman" w:cs="Times New Roman"/>
                <w:kern w:val="0"/>
                <w:sz w:val="20"/>
                <w:szCs w:val="20"/>
              </w:rPr>
              <w:br/>
              <w:t>2.</w:t>
            </w:r>
            <w:r>
              <w:rPr>
                <w:rFonts w:ascii="Times New Roman" w:hAnsi="Times New Roman" w:cs="Times New Roman"/>
                <w:kern w:val="0"/>
                <w:sz w:val="20"/>
                <w:szCs w:val="20"/>
              </w:rPr>
              <w:t>协助制定硬件选型，定义产品规格，预研及开发规划，输出规格文档；</w:t>
            </w:r>
            <w:r>
              <w:rPr>
                <w:rFonts w:ascii="Times New Roman" w:hAnsi="Times New Roman" w:cs="Times New Roman"/>
                <w:kern w:val="0"/>
                <w:sz w:val="20"/>
                <w:szCs w:val="20"/>
              </w:rPr>
              <w:br/>
              <w:t>3.</w:t>
            </w:r>
            <w:r>
              <w:rPr>
                <w:rFonts w:ascii="Times New Roman" w:hAnsi="Times New Roman" w:cs="Times New Roman"/>
                <w:kern w:val="0"/>
                <w:sz w:val="20"/>
                <w:szCs w:val="20"/>
              </w:rPr>
              <w:t>负责</w:t>
            </w:r>
            <w:r>
              <w:rPr>
                <w:rFonts w:ascii="Times New Roman" w:hAnsi="Times New Roman" w:cs="Times New Roman"/>
                <w:kern w:val="0"/>
                <w:sz w:val="20"/>
                <w:szCs w:val="20"/>
              </w:rPr>
              <w:t>AI</w:t>
            </w:r>
            <w:r>
              <w:rPr>
                <w:rFonts w:ascii="Times New Roman" w:hAnsi="Times New Roman" w:cs="Times New Roman"/>
                <w:kern w:val="0"/>
                <w:sz w:val="20"/>
                <w:szCs w:val="20"/>
              </w:rPr>
              <w:t>产品日常维护，沉淀解决方案服务及运营知识体系，赋能产品体系，培养内部人才；</w:t>
            </w:r>
            <w:r>
              <w:rPr>
                <w:rFonts w:ascii="Times New Roman" w:hAnsi="Times New Roman" w:cs="Times New Roman"/>
                <w:kern w:val="0"/>
                <w:sz w:val="20"/>
                <w:szCs w:val="20"/>
              </w:rPr>
              <w:br/>
              <w:t>4.</w:t>
            </w:r>
            <w:r>
              <w:rPr>
                <w:rFonts w:ascii="Times New Roman" w:hAnsi="Times New Roman" w:cs="Times New Roman"/>
                <w:kern w:val="0"/>
                <w:sz w:val="20"/>
                <w:szCs w:val="20"/>
              </w:rPr>
              <w:t>深入了解视觉、语音、文本的</w:t>
            </w:r>
            <w:r>
              <w:rPr>
                <w:rFonts w:ascii="Times New Roman" w:hAnsi="Times New Roman" w:cs="Times New Roman"/>
                <w:kern w:val="0"/>
                <w:sz w:val="20"/>
                <w:szCs w:val="20"/>
              </w:rPr>
              <w:t>AI</w:t>
            </w:r>
            <w:r>
              <w:rPr>
                <w:rFonts w:ascii="Times New Roman" w:hAnsi="Times New Roman" w:cs="Times New Roman"/>
                <w:kern w:val="0"/>
                <w:sz w:val="20"/>
                <w:szCs w:val="20"/>
              </w:rPr>
              <w:t>业务交互，形成产品优化建议或需求，提升交互体验，实现降本增效，推动产品迭代更新；</w:t>
            </w:r>
            <w:r>
              <w:rPr>
                <w:rFonts w:ascii="Times New Roman" w:hAnsi="Times New Roman" w:cs="Times New Roman"/>
                <w:kern w:val="0"/>
                <w:sz w:val="20"/>
                <w:szCs w:val="20"/>
              </w:rPr>
              <w:br/>
              <w:t>5.</w:t>
            </w:r>
            <w:r>
              <w:rPr>
                <w:rFonts w:ascii="Times New Roman" w:hAnsi="Times New Roman" w:cs="Times New Roman"/>
                <w:kern w:val="0"/>
                <w:sz w:val="20"/>
                <w:szCs w:val="20"/>
              </w:rPr>
              <w:t>探索不同场景下</w:t>
            </w:r>
            <w:r>
              <w:rPr>
                <w:rFonts w:ascii="Times New Roman" w:hAnsi="Times New Roman" w:cs="Times New Roman"/>
                <w:kern w:val="0"/>
                <w:sz w:val="20"/>
                <w:szCs w:val="20"/>
              </w:rPr>
              <w:t>AI</w:t>
            </w:r>
            <w:r>
              <w:rPr>
                <w:rFonts w:ascii="Times New Roman" w:hAnsi="Times New Roman" w:cs="Times New Roman"/>
                <w:kern w:val="0"/>
                <w:sz w:val="20"/>
                <w:szCs w:val="20"/>
              </w:rPr>
              <w:t>应用新形态，了解用户需求及竞争情况，持续赋能产品，保证持续创新。</w:t>
            </w:r>
          </w:p>
        </w:tc>
        <w:tc>
          <w:tcPr>
            <w:tcW w:w="851" w:type="dxa"/>
            <w:shd w:val="clear" w:color="auto" w:fill="auto"/>
            <w:vAlign w:val="center"/>
          </w:tcPr>
          <w:p w14:paraId="6569102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850" w:type="dxa"/>
            <w:shd w:val="clear" w:color="000000" w:fill="FFFFFF"/>
            <w:vAlign w:val="center"/>
          </w:tcPr>
          <w:p w14:paraId="0A9D000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441618C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任女士</w:t>
            </w:r>
          </w:p>
        </w:tc>
        <w:tc>
          <w:tcPr>
            <w:tcW w:w="1417" w:type="dxa"/>
            <w:shd w:val="clear" w:color="auto" w:fill="auto"/>
            <w:vAlign w:val="center"/>
          </w:tcPr>
          <w:p w14:paraId="1EC1722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16603330231</w:t>
            </w:r>
          </w:p>
        </w:tc>
      </w:tr>
      <w:tr w:rsidR="00F8549B" w14:paraId="70B3A6ED" w14:textId="77777777">
        <w:trPr>
          <w:trHeight w:val="1620"/>
        </w:trPr>
        <w:tc>
          <w:tcPr>
            <w:tcW w:w="709" w:type="dxa"/>
            <w:shd w:val="clear" w:color="auto" w:fill="auto"/>
            <w:noWrap/>
            <w:vAlign w:val="center"/>
          </w:tcPr>
          <w:p w14:paraId="2F669F2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24</w:t>
            </w:r>
          </w:p>
        </w:tc>
        <w:tc>
          <w:tcPr>
            <w:tcW w:w="1276" w:type="dxa"/>
            <w:vMerge/>
            <w:shd w:val="clear" w:color="auto" w:fill="auto"/>
            <w:vAlign w:val="center"/>
          </w:tcPr>
          <w:p w14:paraId="0EF3562F"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83E0E7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售前工程师</w:t>
            </w:r>
          </w:p>
        </w:tc>
        <w:tc>
          <w:tcPr>
            <w:tcW w:w="8221" w:type="dxa"/>
            <w:shd w:val="clear" w:color="auto" w:fill="auto"/>
            <w:vAlign w:val="center"/>
          </w:tcPr>
          <w:p w14:paraId="6FBD7FFC"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配合销售部门完成目标客户提案、技术交流、方案编制、产品演示、招投标及项目销售攻关的技术支持；</w:t>
            </w:r>
            <w:r>
              <w:rPr>
                <w:rFonts w:ascii="Times New Roman" w:hAnsi="Times New Roman" w:cs="Times New Roman"/>
                <w:kern w:val="0"/>
                <w:sz w:val="20"/>
                <w:szCs w:val="20"/>
              </w:rPr>
              <w:br/>
              <w:t>2.</w:t>
            </w:r>
            <w:r>
              <w:rPr>
                <w:rFonts w:ascii="Times New Roman" w:hAnsi="Times New Roman" w:cs="Times New Roman"/>
                <w:kern w:val="0"/>
                <w:sz w:val="20"/>
                <w:szCs w:val="20"/>
              </w:rPr>
              <w:t>配合销售的项目技术支持，面向客户的技术交流和需求引导，促进销售目标达成；</w:t>
            </w:r>
            <w:r>
              <w:rPr>
                <w:rFonts w:ascii="Times New Roman" w:hAnsi="Times New Roman" w:cs="Times New Roman"/>
                <w:kern w:val="0"/>
                <w:sz w:val="20"/>
                <w:szCs w:val="20"/>
              </w:rPr>
              <w:br/>
              <w:t>3.</w:t>
            </w:r>
            <w:r>
              <w:rPr>
                <w:rFonts w:ascii="Times New Roman" w:hAnsi="Times New Roman" w:cs="Times New Roman"/>
                <w:kern w:val="0"/>
                <w:sz w:val="20"/>
                <w:szCs w:val="20"/>
              </w:rPr>
              <w:t>配合产品部门开展需求调研，反馈客户意见和建议；</w:t>
            </w:r>
            <w:r>
              <w:rPr>
                <w:rFonts w:ascii="Times New Roman" w:hAnsi="Times New Roman" w:cs="Times New Roman"/>
                <w:kern w:val="0"/>
                <w:sz w:val="20"/>
                <w:szCs w:val="20"/>
              </w:rPr>
              <w:br/>
              <w:t>4.</w:t>
            </w:r>
            <w:r>
              <w:rPr>
                <w:rFonts w:ascii="Times New Roman" w:hAnsi="Times New Roman" w:cs="Times New Roman"/>
                <w:kern w:val="0"/>
                <w:sz w:val="20"/>
                <w:szCs w:val="20"/>
              </w:rPr>
              <w:t>配合产品推广，支持面向合作伙伴的技术交流工作；</w:t>
            </w:r>
            <w:r>
              <w:rPr>
                <w:rFonts w:ascii="Times New Roman" w:hAnsi="Times New Roman" w:cs="Times New Roman"/>
                <w:kern w:val="0"/>
                <w:sz w:val="20"/>
                <w:szCs w:val="20"/>
              </w:rPr>
              <w:br/>
              <w:t>5.</w:t>
            </w:r>
            <w:r>
              <w:rPr>
                <w:rFonts w:ascii="Times New Roman" w:hAnsi="Times New Roman" w:cs="Times New Roman"/>
                <w:kern w:val="0"/>
                <w:sz w:val="20"/>
                <w:szCs w:val="20"/>
              </w:rPr>
              <w:t>配合开展市场分析，为市场方向、产品研发和软件开发等提供建议。</w:t>
            </w:r>
          </w:p>
        </w:tc>
        <w:tc>
          <w:tcPr>
            <w:tcW w:w="851" w:type="dxa"/>
            <w:shd w:val="clear" w:color="auto" w:fill="auto"/>
            <w:vAlign w:val="center"/>
          </w:tcPr>
          <w:p w14:paraId="53E3CC7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850" w:type="dxa"/>
            <w:shd w:val="clear" w:color="000000" w:fill="FFFFFF"/>
            <w:vAlign w:val="center"/>
          </w:tcPr>
          <w:p w14:paraId="652732D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2BD54A0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任女士</w:t>
            </w:r>
          </w:p>
        </w:tc>
        <w:tc>
          <w:tcPr>
            <w:tcW w:w="1417" w:type="dxa"/>
            <w:shd w:val="clear" w:color="auto" w:fill="auto"/>
            <w:vAlign w:val="center"/>
          </w:tcPr>
          <w:p w14:paraId="3084C62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16603330231</w:t>
            </w:r>
          </w:p>
        </w:tc>
      </w:tr>
      <w:tr w:rsidR="00F8549B" w14:paraId="66C712CA" w14:textId="77777777">
        <w:trPr>
          <w:trHeight w:val="1080"/>
        </w:trPr>
        <w:tc>
          <w:tcPr>
            <w:tcW w:w="709" w:type="dxa"/>
            <w:shd w:val="clear" w:color="auto" w:fill="auto"/>
            <w:noWrap/>
            <w:vAlign w:val="center"/>
          </w:tcPr>
          <w:p w14:paraId="3717D89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25</w:t>
            </w:r>
          </w:p>
        </w:tc>
        <w:tc>
          <w:tcPr>
            <w:tcW w:w="1276" w:type="dxa"/>
            <w:vMerge/>
            <w:shd w:val="clear" w:color="auto" w:fill="auto"/>
            <w:vAlign w:val="center"/>
          </w:tcPr>
          <w:p w14:paraId="28DD1ADC"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455C230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算法工程师</w:t>
            </w:r>
          </w:p>
        </w:tc>
        <w:tc>
          <w:tcPr>
            <w:tcW w:w="8221" w:type="dxa"/>
            <w:shd w:val="clear" w:color="auto" w:fill="auto"/>
            <w:vAlign w:val="center"/>
          </w:tcPr>
          <w:p w14:paraId="7AB83A06"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负责图像领域方面算法应用，例如物品分类、目标检测、目标追踪、行为识别等；</w:t>
            </w:r>
            <w:r>
              <w:rPr>
                <w:rFonts w:ascii="Times New Roman" w:hAnsi="Times New Roman" w:cs="Times New Roman"/>
                <w:kern w:val="0"/>
                <w:sz w:val="20"/>
                <w:szCs w:val="20"/>
              </w:rPr>
              <w:br/>
              <w:t>2.</w:t>
            </w:r>
            <w:r>
              <w:rPr>
                <w:rFonts w:ascii="Times New Roman" w:hAnsi="Times New Roman" w:cs="Times New Roman"/>
                <w:kern w:val="0"/>
                <w:sz w:val="20"/>
                <w:szCs w:val="20"/>
              </w:rPr>
              <w:t>负责深度学习模型的裁剪、量化、压缩等调优工作；</w:t>
            </w:r>
            <w:r>
              <w:rPr>
                <w:rFonts w:ascii="Times New Roman" w:hAnsi="Times New Roman" w:cs="Times New Roman"/>
                <w:kern w:val="0"/>
                <w:sz w:val="20"/>
                <w:szCs w:val="20"/>
              </w:rPr>
              <w:br/>
              <w:t>3.</w:t>
            </w:r>
            <w:r>
              <w:rPr>
                <w:rFonts w:ascii="Times New Roman" w:hAnsi="Times New Roman" w:cs="Times New Roman"/>
                <w:kern w:val="0"/>
                <w:sz w:val="20"/>
                <w:szCs w:val="20"/>
              </w:rPr>
              <w:t>对目标负责，以结果为导向。</w:t>
            </w:r>
          </w:p>
        </w:tc>
        <w:tc>
          <w:tcPr>
            <w:tcW w:w="851" w:type="dxa"/>
            <w:shd w:val="clear" w:color="000000" w:fill="FFFFFF"/>
            <w:vAlign w:val="center"/>
          </w:tcPr>
          <w:p w14:paraId="0896F5C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w:t>
            </w:r>
          </w:p>
        </w:tc>
        <w:tc>
          <w:tcPr>
            <w:tcW w:w="850" w:type="dxa"/>
            <w:shd w:val="clear" w:color="000000" w:fill="FFFFFF"/>
            <w:vAlign w:val="center"/>
          </w:tcPr>
          <w:p w14:paraId="225EFDC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313B71A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任女士</w:t>
            </w:r>
          </w:p>
        </w:tc>
        <w:tc>
          <w:tcPr>
            <w:tcW w:w="1417" w:type="dxa"/>
            <w:shd w:val="clear" w:color="auto" w:fill="auto"/>
            <w:vAlign w:val="center"/>
          </w:tcPr>
          <w:p w14:paraId="5083AE6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16603330231</w:t>
            </w:r>
          </w:p>
        </w:tc>
      </w:tr>
      <w:tr w:rsidR="00F8549B" w14:paraId="600F1F33" w14:textId="77777777">
        <w:trPr>
          <w:trHeight w:val="1080"/>
        </w:trPr>
        <w:tc>
          <w:tcPr>
            <w:tcW w:w="709" w:type="dxa"/>
            <w:shd w:val="clear" w:color="auto" w:fill="auto"/>
            <w:noWrap/>
            <w:vAlign w:val="center"/>
          </w:tcPr>
          <w:p w14:paraId="7E28BA0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26</w:t>
            </w:r>
          </w:p>
        </w:tc>
        <w:tc>
          <w:tcPr>
            <w:tcW w:w="1276" w:type="dxa"/>
            <w:vMerge w:val="restart"/>
            <w:shd w:val="clear" w:color="auto" w:fill="auto"/>
            <w:vAlign w:val="center"/>
          </w:tcPr>
          <w:p w14:paraId="7B74A46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北京同创信通科技有限公司</w:t>
            </w:r>
          </w:p>
          <w:p w14:paraId="683C77AD"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44D4274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围绕工业场景具身智能与强化学习开展研究</w:t>
            </w:r>
          </w:p>
        </w:tc>
        <w:tc>
          <w:tcPr>
            <w:tcW w:w="8221" w:type="dxa"/>
            <w:shd w:val="clear" w:color="auto" w:fill="auto"/>
            <w:vAlign w:val="center"/>
          </w:tcPr>
          <w:p w14:paraId="19F3FEF4"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任职要求：</w:t>
            </w:r>
            <w:r>
              <w:rPr>
                <w:rFonts w:ascii="Times New Roman" w:hAnsi="Times New Roman" w:cs="Times New Roman"/>
                <w:kern w:val="0"/>
                <w:sz w:val="20"/>
                <w:szCs w:val="20"/>
              </w:rPr>
              <w:br/>
              <w:t>1.</w:t>
            </w:r>
            <w:r>
              <w:rPr>
                <w:rFonts w:ascii="Times New Roman" w:hAnsi="Times New Roman" w:cs="Times New Roman"/>
                <w:kern w:val="0"/>
                <w:sz w:val="20"/>
                <w:szCs w:val="20"/>
              </w:rPr>
              <w:t>已获人工智能、机器学习、深度学习、强化学习、</w:t>
            </w:r>
            <w:r>
              <w:rPr>
                <w:rFonts w:ascii="Times New Roman" w:hAnsi="Times New Roman" w:cs="Times New Roman"/>
                <w:kern w:val="0"/>
                <w:sz w:val="20"/>
                <w:szCs w:val="20"/>
              </w:rPr>
              <w:t>3D</w:t>
            </w:r>
            <w:r>
              <w:rPr>
                <w:rFonts w:ascii="Times New Roman" w:hAnsi="Times New Roman" w:cs="Times New Roman"/>
                <w:kern w:val="0"/>
                <w:sz w:val="20"/>
                <w:szCs w:val="20"/>
              </w:rPr>
              <w:t>视觉、机器人相关方向博士学位；年龄不超过</w:t>
            </w:r>
            <w:r>
              <w:rPr>
                <w:rFonts w:ascii="Times New Roman" w:hAnsi="Times New Roman" w:cs="Times New Roman"/>
                <w:kern w:val="0"/>
                <w:sz w:val="20"/>
                <w:szCs w:val="20"/>
              </w:rPr>
              <w:t>35</w:t>
            </w:r>
            <w:r>
              <w:rPr>
                <w:rFonts w:ascii="Times New Roman" w:hAnsi="Times New Roman" w:cs="Times New Roman"/>
                <w:kern w:val="0"/>
                <w:sz w:val="20"/>
                <w:szCs w:val="20"/>
              </w:rPr>
              <w:t>周岁（含）；</w:t>
            </w:r>
            <w:r>
              <w:rPr>
                <w:rFonts w:ascii="Times New Roman" w:hAnsi="Times New Roman" w:cs="Times New Roman"/>
                <w:kern w:val="0"/>
                <w:sz w:val="20"/>
                <w:szCs w:val="20"/>
              </w:rPr>
              <w:br/>
              <w:t>2.</w:t>
            </w:r>
            <w:r>
              <w:rPr>
                <w:rFonts w:ascii="Times New Roman" w:hAnsi="Times New Roman" w:cs="Times New Roman"/>
                <w:kern w:val="0"/>
                <w:sz w:val="20"/>
                <w:szCs w:val="20"/>
              </w:rPr>
              <w:t>熟练使用</w:t>
            </w:r>
            <w:r>
              <w:rPr>
                <w:rFonts w:ascii="Times New Roman" w:hAnsi="Times New Roman" w:cs="Times New Roman"/>
                <w:kern w:val="0"/>
                <w:sz w:val="20"/>
                <w:szCs w:val="20"/>
              </w:rPr>
              <w:t>Python</w:t>
            </w:r>
            <w:r>
              <w:rPr>
                <w:rFonts w:ascii="Times New Roman" w:hAnsi="Times New Roman" w:cs="Times New Roman"/>
                <w:kern w:val="0"/>
                <w:sz w:val="20"/>
                <w:szCs w:val="20"/>
              </w:rPr>
              <w:t>、</w:t>
            </w:r>
            <w:r>
              <w:rPr>
                <w:rFonts w:ascii="Times New Roman" w:hAnsi="Times New Roman" w:cs="Times New Roman"/>
                <w:kern w:val="0"/>
                <w:sz w:val="20"/>
                <w:szCs w:val="20"/>
              </w:rPr>
              <w:t>C/C++</w:t>
            </w:r>
            <w:r>
              <w:rPr>
                <w:rFonts w:ascii="Times New Roman" w:hAnsi="Times New Roman" w:cs="Times New Roman"/>
                <w:kern w:val="0"/>
                <w:sz w:val="20"/>
                <w:szCs w:val="20"/>
              </w:rPr>
              <w:t>等编程语言，熟悉边缘计算者优先；</w:t>
            </w:r>
            <w:r>
              <w:rPr>
                <w:rFonts w:ascii="Times New Roman" w:hAnsi="Times New Roman" w:cs="Times New Roman"/>
                <w:kern w:val="0"/>
                <w:sz w:val="20"/>
                <w:szCs w:val="20"/>
              </w:rPr>
              <w:br/>
              <w:t>3.</w:t>
            </w:r>
            <w:r>
              <w:rPr>
                <w:rFonts w:ascii="Times New Roman" w:hAnsi="Times New Roman" w:cs="Times New Roman"/>
                <w:kern w:val="0"/>
                <w:sz w:val="20"/>
                <w:szCs w:val="20"/>
              </w:rPr>
              <w:t>以第一作者或者通讯作者发表中科院</w:t>
            </w:r>
            <w:r>
              <w:rPr>
                <w:rFonts w:ascii="Times New Roman" w:hAnsi="Times New Roman" w:cs="Times New Roman"/>
                <w:kern w:val="0"/>
                <w:sz w:val="20"/>
                <w:szCs w:val="20"/>
              </w:rPr>
              <w:t>SCI</w:t>
            </w:r>
            <w:r>
              <w:rPr>
                <w:rFonts w:ascii="Times New Roman" w:hAnsi="Times New Roman" w:cs="Times New Roman"/>
                <w:kern w:val="0"/>
                <w:sz w:val="20"/>
                <w:szCs w:val="20"/>
              </w:rPr>
              <w:t>二区及以上论文不少于</w:t>
            </w:r>
            <w:r>
              <w:rPr>
                <w:rFonts w:ascii="Times New Roman" w:hAnsi="Times New Roman" w:cs="Times New Roman"/>
                <w:kern w:val="0"/>
                <w:sz w:val="20"/>
                <w:szCs w:val="20"/>
              </w:rPr>
              <w:t xml:space="preserve"> 2 </w:t>
            </w:r>
            <w:r>
              <w:rPr>
                <w:rFonts w:ascii="Times New Roman" w:hAnsi="Times New Roman" w:cs="Times New Roman"/>
                <w:kern w:val="0"/>
                <w:sz w:val="20"/>
                <w:szCs w:val="20"/>
              </w:rPr>
              <w:t>篇。</w:t>
            </w:r>
          </w:p>
        </w:tc>
        <w:tc>
          <w:tcPr>
            <w:tcW w:w="851" w:type="dxa"/>
            <w:shd w:val="clear" w:color="auto" w:fill="auto"/>
            <w:vAlign w:val="center"/>
          </w:tcPr>
          <w:p w14:paraId="40888B8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515E101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209D005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张雪姝</w:t>
            </w:r>
          </w:p>
        </w:tc>
        <w:tc>
          <w:tcPr>
            <w:tcW w:w="1417" w:type="dxa"/>
            <w:shd w:val="clear" w:color="auto" w:fill="auto"/>
            <w:vAlign w:val="center"/>
          </w:tcPr>
          <w:p w14:paraId="4223520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010-83627446</w:t>
            </w:r>
          </w:p>
        </w:tc>
      </w:tr>
      <w:tr w:rsidR="00F8549B" w14:paraId="2894F7A9" w14:textId="77777777">
        <w:trPr>
          <w:trHeight w:val="1080"/>
        </w:trPr>
        <w:tc>
          <w:tcPr>
            <w:tcW w:w="709" w:type="dxa"/>
            <w:shd w:val="clear" w:color="auto" w:fill="auto"/>
            <w:noWrap/>
            <w:vAlign w:val="center"/>
          </w:tcPr>
          <w:p w14:paraId="3F2CD20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27</w:t>
            </w:r>
          </w:p>
        </w:tc>
        <w:tc>
          <w:tcPr>
            <w:tcW w:w="1276" w:type="dxa"/>
            <w:vMerge/>
            <w:shd w:val="clear" w:color="auto" w:fill="auto"/>
            <w:vAlign w:val="center"/>
          </w:tcPr>
          <w:p w14:paraId="3581281C"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36EC996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3D</w:t>
            </w:r>
            <w:r>
              <w:rPr>
                <w:rFonts w:ascii="Times New Roman" w:hAnsi="Times New Roman" w:cs="Times New Roman"/>
                <w:kern w:val="0"/>
                <w:sz w:val="20"/>
                <w:szCs w:val="20"/>
              </w:rPr>
              <w:t>立体视觉与快速三维重建算法开展研究</w:t>
            </w:r>
          </w:p>
        </w:tc>
        <w:tc>
          <w:tcPr>
            <w:tcW w:w="8221" w:type="dxa"/>
            <w:shd w:val="clear" w:color="auto" w:fill="auto"/>
            <w:vAlign w:val="center"/>
          </w:tcPr>
          <w:p w14:paraId="2DC5FF74"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任职要求：</w:t>
            </w:r>
            <w:r>
              <w:rPr>
                <w:rFonts w:ascii="Times New Roman" w:hAnsi="Times New Roman" w:cs="Times New Roman"/>
                <w:kern w:val="0"/>
                <w:sz w:val="20"/>
                <w:szCs w:val="20"/>
              </w:rPr>
              <w:br/>
              <w:t>1.</w:t>
            </w:r>
            <w:r>
              <w:rPr>
                <w:rFonts w:ascii="Times New Roman" w:hAnsi="Times New Roman" w:cs="Times New Roman"/>
                <w:kern w:val="0"/>
                <w:sz w:val="20"/>
                <w:szCs w:val="20"/>
              </w:rPr>
              <w:t>已获人工智能、机器学习、深度学习、强化学习、</w:t>
            </w:r>
            <w:r>
              <w:rPr>
                <w:rFonts w:ascii="Times New Roman" w:hAnsi="Times New Roman" w:cs="Times New Roman"/>
                <w:kern w:val="0"/>
                <w:sz w:val="20"/>
                <w:szCs w:val="20"/>
              </w:rPr>
              <w:t>3D</w:t>
            </w:r>
            <w:r>
              <w:rPr>
                <w:rFonts w:ascii="Times New Roman" w:hAnsi="Times New Roman" w:cs="Times New Roman"/>
                <w:kern w:val="0"/>
                <w:sz w:val="20"/>
                <w:szCs w:val="20"/>
              </w:rPr>
              <w:t>视觉、机器人相关方向博士学位；年龄不超过</w:t>
            </w:r>
            <w:r>
              <w:rPr>
                <w:rFonts w:ascii="Times New Roman" w:hAnsi="Times New Roman" w:cs="Times New Roman"/>
                <w:kern w:val="0"/>
                <w:sz w:val="20"/>
                <w:szCs w:val="20"/>
              </w:rPr>
              <w:t>35</w:t>
            </w:r>
            <w:r>
              <w:rPr>
                <w:rFonts w:ascii="Times New Roman" w:hAnsi="Times New Roman" w:cs="Times New Roman"/>
                <w:kern w:val="0"/>
                <w:sz w:val="20"/>
                <w:szCs w:val="20"/>
              </w:rPr>
              <w:t>周岁（含）；</w:t>
            </w:r>
            <w:r>
              <w:rPr>
                <w:rFonts w:ascii="Times New Roman" w:hAnsi="Times New Roman" w:cs="Times New Roman"/>
                <w:kern w:val="0"/>
                <w:sz w:val="20"/>
                <w:szCs w:val="20"/>
              </w:rPr>
              <w:br/>
              <w:t>2.</w:t>
            </w:r>
            <w:r>
              <w:rPr>
                <w:rFonts w:ascii="Times New Roman" w:hAnsi="Times New Roman" w:cs="Times New Roman"/>
                <w:kern w:val="0"/>
                <w:sz w:val="20"/>
                <w:szCs w:val="20"/>
              </w:rPr>
              <w:t>熟练使用</w:t>
            </w:r>
            <w:r>
              <w:rPr>
                <w:rFonts w:ascii="Times New Roman" w:hAnsi="Times New Roman" w:cs="Times New Roman"/>
                <w:kern w:val="0"/>
                <w:sz w:val="20"/>
                <w:szCs w:val="20"/>
              </w:rPr>
              <w:t>Python</w:t>
            </w:r>
            <w:r>
              <w:rPr>
                <w:rFonts w:ascii="Times New Roman" w:hAnsi="Times New Roman" w:cs="Times New Roman"/>
                <w:kern w:val="0"/>
                <w:sz w:val="20"/>
                <w:szCs w:val="20"/>
              </w:rPr>
              <w:t>、</w:t>
            </w:r>
            <w:r>
              <w:rPr>
                <w:rFonts w:ascii="Times New Roman" w:hAnsi="Times New Roman" w:cs="Times New Roman"/>
                <w:kern w:val="0"/>
                <w:sz w:val="20"/>
                <w:szCs w:val="20"/>
              </w:rPr>
              <w:t>C/C++</w:t>
            </w:r>
            <w:r>
              <w:rPr>
                <w:rFonts w:ascii="Times New Roman" w:hAnsi="Times New Roman" w:cs="Times New Roman"/>
                <w:kern w:val="0"/>
                <w:sz w:val="20"/>
                <w:szCs w:val="20"/>
              </w:rPr>
              <w:t>等编程语言，熟悉边缘计算者优先；</w:t>
            </w:r>
            <w:r>
              <w:rPr>
                <w:rFonts w:ascii="Times New Roman" w:hAnsi="Times New Roman" w:cs="Times New Roman"/>
                <w:kern w:val="0"/>
                <w:sz w:val="20"/>
                <w:szCs w:val="20"/>
              </w:rPr>
              <w:br/>
              <w:t>3.</w:t>
            </w:r>
            <w:r>
              <w:rPr>
                <w:rFonts w:ascii="Times New Roman" w:hAnsi="Times New Roman" w:cs="Times New Roman"/>
                <w:kern w:val="0"/>
                <w:sz w:val="20"/>
                <w:szCs w:val="20"/>
              </w:rPr>
              <w:t>以第一作者或者通讯作者发表中科院</w:t>
            </w:r>
            <w:r>
              <w:rPr>
                <w:rFonts w:ascii="Times New Roman" w:hAnsi="Times New Roman" w:cs="Times New Roman"/>
                <w:kern w:val="0"/>
                <w:sz w:val="20"/>
                <w:szCs w:val="20"/>
              </w:rPr>
              <w:t>SCI</w:t>
            </w:r>
            <w:r>
              <w:rPr>
                <w:rFonts w:ascii="Times New Roman" w:hAnsi="Times New Roman" w:cs="Times New Roman"/>
                <w:kern w:val="0"/>
                <w:sz w:val="20"/>
                <w:szCs w:val="20"/>
              </w:rPr>
              <w:t>二区及以上论文不少于</w:t>
            </w:r>
            <w:r>
              <w:rPr>
                <w:rFonts w:ascii="Times New Roman" w:hAnsi="Times New Roman" w:cs="Times New Roman"/>
                <w:kern w:val="0"/>
                <w:sz w:val="20"/>
                <w:szCs w:val="20"/>
              </w:rPr>
              <w:t xml:space="preserve"> 2 </w:t>
            </w:r>
            <w:r>
              <w:rPr>
                <w:rFonts w:ascii="Times New Roman" w:hAnsi="Times New Roman" w:cs="Times New Roman"/>
                <w:kern w:val="0"/>
                <w:sz w:val="20"/>
                <w:szCs w:val="20"/>
              </w:rPr>
              <w:t>篇。</w:t>
            </w:r>
          </w:p>
        </w:tc>
        <w:tc>
          <w:tcPr>
            <w:tcW w:w="851" w:type="dxa"/>
            <w:shd w:val="clear" w:color="auto" w:fill="auto"/>
            <w:vAlign w:val="center"/>
          </w:tcPr>
          <w:p w14:paraId="1FE5C25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4C5E064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4E22ECB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张雪姝</w:t>
            </w:r>
          </w:p>
        </w:tc>
        <w:tc>
          <w:tcPr>
            <w:tcW w:w="1417" w:type="dxa"/>
            <w:shd w:val="clear" w:color="auto" w:fill="auto"/>
            <w:vAlign w:val="center"/>
          </w:tcPr>
          <w:p w14:paraId="2CE0010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010-83627446</w:t>
            </w:r>
          </w:p>
        </w:tc>
      </w:tr>
      <w:tr w:rsidR="00F8549B" w14:paraId="2E2934CB" w14:textId="77777777">
        <w:trPr>
          <w:trHeight w:val="2843"/>
        </w:trPr>
        <w:tc>
          <w:tcPr>
            <w:tcW w:w="709" w:type="dxa"/>
            <w:shd w:val="clear" w:color="auto" w:fill="auto"/>
            <w:noWrap/>
            <w:vAlign w:val="center"/>
          </w:tcPr>
          <w:p w14:paraId="75EDE11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28</w:t>
            </w:r>
          </w:p>
        </w:tc>
        <w:tc>
          <w:tcPr>
            <w:tcW w:w="1276" w:type="dxa"/>
            <w:vMerge/>
            <w:shd w:val="clear" w:color="auto" w:fill="auto"/>
            <w:vAlign w:val="center"/>
          </w:tcPr>
          <w:p w14:paraId="41E203C1"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16B6E47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算法工程师</w:t>
            </w:r>
          </w:p>
        </w:tc>
        <w:tc>
          <w:tcPr>
            <w:tcW w:w="8221" w:type="dxa"/>
            <w:shd w:val="clear" w:color="auto" w:fill="auto"/>
            <w:vAlign w:val="center"/>
          </w:tcPr>
          <w:p w14:paraId="0166C162"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负责二维、三维机器视觉算法研发，主导线激光、结构光三维重建算法开发，针对图像畸变、点云空洞、深度噪声等问题完成算法优化，有效提升三维重建精度与工业测量稳定性；</w:t>
            </w:r>
            <w:r>
              <w:rPr>
                <w:rFonts w:ascii="Times New Roman" w:hAnsi="Times New Roman" w:cs="Times New Roman"/>
                <w:kern w:val="0"/>
                <w:sz w:val="20"/>
                <w:szCs w:val="20"/>
              </w:rPr>
              <w:br/>
              <w:t>2.</w:t>
            </w:r>
            <w:r>
              <w:rPr>
                <w:rFonts w:ascii="Times New Roman" w:hAnsi="Times New Roman" w:cs="Times New Roman"/>
                <w:kern w:val="0"/>
                <w:sz w:val="20"/>
                <w:szCs w:val="20"/>
              </w:rPr>
              <w:t>落地全维度视觉算法工程化，熟练掌握二维视觉图像预处理、特征匹配、目标检测、缺陷识别等算法；精通三维点云去噪、配准、聚类、分割、特征提取与三维测量，可独立完成整套视觉算法开发落地；</w:t>
            </w:r>
            <w:r>
              <w:rPr>
                <w:rFonts w:ascii="Times New Roman" w:hAnsi="Times New Roman" w:cs="Times New Roman"/>
                <w:kern w:val="0"/>
                <w:sz w:val="20"/>
                <w:szCs w:val="20"/>
              </w:rPr>
              <w:br/>
              <w:t>3.</w:t>
            </w:r>
            <w:r>
              <w:rPr>
                <w:rFonts w:ascii="Times New Roman" w:hAnsi="Times New Roman" w:cs="Times New Roman"/>
                <w:kern w:val="0"/>
                <w:sz w:val="20"/>
                <w:szCs w:val="20"/>
              </w:rPr>
              <w:t>精通工业相机、</w:t>
            </w:r>
            <w:r>
              <w:rPr>
                <w:rFonts w:ascii="Times New Roman" w:hAnsi="Times New Roman" w:cs="Times New Roman"/>
                <w:kern w:val="0"/>
                <w:sz w:val="20"/>
                <w:szCs w:val="20"/>
              </w:rPr>
              <w:t>3D</w:t>
            </w:r>
            <w:r>
              <w:rPr>
                <w:rFonts w:ascii="Times New Roman" w:hAnsi="Times New Roman" w:cs="Times New Roman"/>
                <w:kern w:val="0"/>
                <w:sz w:val="20"/>
                <w:szCs w:val="20"/>
              </w:rPr>
              <w:t>相机与机器人的内外参标定、手眼标定算法，可独立完成标定调试与误差优化，保障视觉与机器人协同作业的定位精度和稳定性；</w:t>
            </w:r>
            <w:r>
              <w:rPr>
                <w:rFonts w:ascii="Times New Roman" w:hAnsi="Times New Roman" w:cs="Times New Roman"/>
                <w:kern w:val="0"/>
                <w:sz w:val="20"/>
                <w:szCs w:val="20"/>
              </w:rPr>
              <w:br/>
              <w:t>4.</w:t>
            </w:r>
            <w:r>
              <w:rPr>
                <w:rFonts w:ascii="Times New Roman" w:hAnsi="Times New Roman" w:cs="Times New Roman"/>
                <w:kern w:val="0"/>
                <w:sz w:val="20"/>
                <w:szCs w:val="20"/>
              </w:rPr>
              <w:t>熟练运用</w:t>
            </w:r>
            <w:r>
              <w:rPr>
                <w:rFonts w:ascii="Times New Roman" w:hAnsi="Times New Roman" w:cs="Times New Roman"/>
                <w:kern w:val="0"/>
                <w:sz w:val="20"/>
                <w:szCs w:val="20"/>
              </w:rPr>
              <w:t>C++/Python</w:t>
            </w:r>
            <w:r>
              <w:rPr>
                <w:rFonts w:ascii="Times New Roman" w:hAnsi="Times New Roman" w:cs="Times New Roman"/>
                <w:kern w:val="0"/>
                <w:sz w:val="20"/>
                <w:szCs w:val="20"/>
              </w:rPr>
              <w:t>开发，精通</w:t>
            </w:r>
            <w:r>
              <w:rPr>
                <w:rFonts w:ascii="Times New Roman" w:hAnsi="Times New Roman" w:cs="Times New Roman"/>
                <w:kern w:val="0"/>
                <w:sz w:val="20"/>
                <w:szCs w:val="20"/>
              </w:rPr>
              <w:t>OpenCV</w:t>
            </w:r>
            <w:r>
              <w:rPr>
                <w:rFonts w:ascii="Times New Roman" w:hAnsi="Times New Roman" w:cs="Times New Roman"/>
                <w:kern w:val="0"/>
                <w:sz w:val="20"/>
                <w:szCs w:val="20"/>
              </w:rPr>
              <w:t>、</w:t>
            </w:r>
            <w:r>
              <w:rPr>
                <w:rFonts w:ascii="Times New Roman" w:hAnsi="Times New Roman" w:cs="Times New Roman"/>
                <w:kern w:val="0"/>
                <w:sz w:val="20"/>
                <w:szCs w:val="20"/>
              </w:rPr>
              <w:t>PCL</w:t>
            </w:r>
            <w:r>
              <w:rPr>
                <w:rFonts w:ascii="Times New Roman" w:hAnsi="Times New Roman" w:cs="Times New Roman"/>
                <w:kern w:val="0"/>
                <w:sz w:val="20"/>
                <w:szCs w:val="20"/>
              </w:rPr>
              <w:t>等视觉开源库，擅长视觉算法调优与轻量化改造；具备</w:t>
            </w:r>
            <w:r>
              <w:rPr>
                <w:rFonts w:ascii="Times New Roman" w:hAnsi="Times New Roman" w:cs="Times New Roman"/>
                <w:kern w:val="0"/>
                <w:sz w:val="20"/>
                <w:szCs w:val="20"/>
              </w:rPr>
              <w:t>Jetson</w:t>
            </w:r>
            <w:r>
              <w:rPr>
                <w:rFonts w:ascii="Times New Roman" w:hAnsi="Times New Roman" w:cs="Times New Roman"/>
                <w:kern w:val="0"/>
                <w:sz w:val="20"/>
                <w:szCs w:val="20"/>
              </w:rPr>
              <w:t>边缘设备部署、</w:t>
            </w:r>
            <w:r>
              <w:rPr>
                <w:rFonts w:ascii="Times New Roman" w:hAnsi="Times New Roman" w:cs="Times New Roman"/>
                <w:kern w:val="0"/>
                <w:sz w:val="20"/>
                <w:szCs w:val="20"/>
              </w:rPr>
              <w:t>CUDA</w:t>
            </w:r>
            <w:r>
              <w:rPr>
                <w:rFonts w:ascii="Times New Roman" w:hAnsi="Times New Roman" w:cs="Times New Roman"/>
                <w:kern w:val="0"/>
                <w:sz w:val="20"/>
                <w:szCs w:val="20"/>
              </w:rPr>
              <w:t>并行加速的实战落地经验；</w:t>
            </w:r>
            <w:r>
              <w:rPr>
                <w:rFonts w:ascii="Times New Roman" w:hAnsi="Times New Roman" w:cs="Times New Roman"/>
                <w:kern w:val="0"/>
                <w:sz w:val="20"/>
                <w:szCs w:val="20"/>
              </w:rPr>
              <w:br/>
              <w:t>5.</w:t>
            </w:r>
            <w:r>
              <w:rPr>
                <w:rFonts w:ascii="Times New Roman" w:hAnsi="Times New Roman" w:cs="Times New Roman"/>
                <w:kern w:val="0"/>
                <w:sz w:val="20"/>
                <w:szCs w:val="20"/>
              </w:rPr>
              <w:t>熟练使用</w:t>
            </w:r>
            <w:r>
              <w:rPr>
                <w:rFonts w:ascii="Times New Roman" w:hAnsi="Times New Roman" w:cs="Times New Roman"/>
                <w:kern w:val="0"/>
                <w:sz w:val="20"/>
                <w:szCs w:val="20"/>
              </w:rPr>
              <w:t>Mujoco</w:t>
            </w:r>
            <w:r>
              <w:rPr>
                <w:rFonts w:ascii="Times New Roman" w:hAnsi="Times New Roman" w:cs="Times New Roman"/>
                <w:kern w:val="0"/>
                <w:sz w:val="20"/>
                <w:szCs w:val="20"/>
              </w:rPr>
              <w:t>、</w:t>
            </w:r>
            <w:r>
              <w:rPr>
                <w:rFonts w:ascii="Times New Roman" w:hAnsi="Times New Roman" w:cs="Times New Roman"/>
                <w:kern w:val="0"/>
                <w:sz w:val="20"/>
                <w:szCs w:val="20"/>
              </w:rPr>
              <w:t>Isaac Gym</w:t>
            </w:r>
            <w:r>
              <w:rPr>
                <w:rFonts w:ascii="Times New Roman" w:hAnsi="Times New Roman" w:cs="Times New Roman"/>
                <w:kern w:val="0"/>
                <w:sz w:val="20"/>
                <w:szCs w:val="20"/>
              </w:rPr>
              <w:t>、</w:t>
            </w:r>
            <w:r>
              <w:rPr>
                <w:rFonts w:ascii="Times New Roman" w:hAnsi="Times New Roman" w:cs="Times New Roman"/>
                <w:kern w:val="0"/>
                <w:sz w:val="20"/>
                <w:szCs w:val="20"/>
              </w:rPr>
              <w:t>PyBullet</w:t>
            </w:r>
            <w:r>
              <w:rPr>
                <w:rFonts w:ascii="Times New Roman" w:hAnsi="Times New Roman" w:cs="Times New Roman"/>
                <w:kern w:val="0"/>
                <w:sz w:val="20"/>
                <w:szCs w:val="20"/>
              </w:rPr>
              <w:t>等机器人仿真平台，可完成设备建模、场景搭建、算法仿真与性能验证工作；</w:t>
            </w:r>
            <w:r>
              <w:rPr>
                <w:rFonts w:ascii="Times New Roman" w:hAnsi="Times New Roman" w:cs="Times New Roman"/>
                <w:kern w:val="0"/>
                <w:sz w:val="20"/>
                <w:szCs w:val="20"/>
              </w:rPr>
              <w:br/>
              <w:t>6.</w:t>
            </w:r>
            <w:r>
              <w:rPr>
                <w:rFonts w:ascii="Times New Roman" w:hAnsi="Times New Roman" w:cs="Times New Roman"/>
                <w:kern w:val="0"/>
                <w:sz w:val="20"/>
                <w:szCs w:val="20"/>
              </w:rPr>
              <w:t>熟悉</w:t>
            </w:r>
            <w:r>
              <w:rPr>
                <w:rFonts w:ascii="Times New Roman" w:hAnsi="Times New Roman" w:cs="Times New Roman"/>
                <w:kern w:val="0"/>
                <w:sz w:val="20"/>
                <w:szCs w:val="20"/>
              </w:rPr>
              <w:t>ACT</w:t>
            </w:r>
            <w:r>
              <w:rPr>
                <w:rFonts w:ascii="Times New Roman" w:hAnsi="Times New Roman" w:cs="Times New Roman"/>
                <w:kern w:val="0"/>
                <w:sz w:val="20"/>
                <w:szCs w:val="20"/>
              </w:rPr>
              <w:t>、</w:t>
            </w:r>
            <w:r>
              <w:rPr>
                <w:rFonts w:ascii="Times New Roman" w:hAnsi="Times New Roman" w:cs="Times New Roman"/>
                <w:kern w:val="0"/>
                <w:sz w:val="20"/>
                <w:szCs w:val="20"/>
              </w:rPr>
              <w:t>RT2.Diffusion Policy</w:t>
            </w:r>
            <w:r>
              <w:rPr>
                <w:rFonts w:ascii="Times New Roman" w:hAnsi="Times New Roman" w:cs="Times New Roman"/>
                <w:kern w:val="0"/>
                <w:sz w:val="20"/>
                <w:szCs w:val="20"/>
              </w:rPr>
              <w:t>、</w:t>
            </w:r>
            <w:r>
              <w:rPr>
                <w:rFonts w:ascii="Times New Roman" w:hAnsi="Times New Roman" w:cs="Times New Roman"/>
                <w:kern w:val="0"/>
                <w:sz w:val="20"/>
                <w:szCs w:val="20"/>
              </w:rPr>
              <w:t>Pi0</w:t>
            </w:r>
            <w:r>
              <w:rPr>
                <w:rFonts w:ascii="Times New Roman" w:hAnsi="Times New Roman" w:cs="Times New Roman"/>
                <w:kern w:val="0"/>
                <w:sz w:val="20"/>
                <w:szCs w:val="20"/>
              </w:rPr>
              <w:t>等机器人行为生成算法，拥有</w:t>
            </w:r>
            <w:r>
              <w:rPr>
                <w:rFonts w:ascii="Times New Roman" w:hAnsi="Times New Roman" w:cs="Times New Roman"/>
                <w:kern w:val="0"/>
                <w:sz w:val="20"/>
                <w:szCs w:val="20"/>
              </w:rPr>
              <w:t>LLM</w:t>
            </w:r>
            <w:r>
              <w:rPr>
                <w:rFonts w:ascii="Times New Roman" w:hAnsi="Times New Roman" w:cs="Times New Roman"/>
                <w:kern w:val="0"/>
                <w:sz w:val="20"/>
                <w:szCs w:val="20"/>
              </w:rPr>
              <w:t>、</w:t>
            </w:r>
            <w:r>
              <w:rPr>
                <w:rFonts w:ascii="Times New Roman" w:hAnsi="Times New Roman" w:cs="Times New Roman"/>
                <w:kern w:val="0"/>
                <w:sz w:val="20"/>
                <w:szCs w:val="20"/>
              </w:rPr>
              <w:t>VLM</w:t>
            </w:r>
            <w:r>
              <w:rPr>
                <w:rFonts w:ascii="Times New Roman" w:hAnsi="Times New Roman" w:cs="Times New Roman"/>
                <w:kern w:val="0"/>
                <w:sz w:val="20"/>
                <w:szCs w:val="20"/>
              </w:rPr>
              <w:t>、</w:t>
            </w:r>
            <w:r>
              <w:rPr>
                <w:rFonts w:ascii="Times New Roman" w:hAnsi="Times New Roman" w:cs="Times New Roman"/>
                <w:kern w:val="0"/>
                <w:sz w:val="20"/>
                <w:szCs w:val="20"/>
              </w:rPr>
              <w:t>VLA</w:t>
            </w:r>
            <w:r>
              <w:rPr>
                <w:rFonts w:ascii="Times New Roman" w:hAnsi="Times New Roman" w:cs="Times New Roman"/>
                <w:kern w:val="0"/>
                <w:sz w:val="20"/>
                <w:szCs w:val="20"/>
              </w:rPr>
              <w:t>多模态具身大模型研发与落地经验。</w:t>
            </w:r>
          </w:p>
        </w:tc>
        <w:tc>
          <w:tcPr>
            <w:tcW w:w="851" w:type="dxa"/>
            <w:shd w:val="clear" w:color="auto" w:fill="auto"/>
            <w:vAlign w:val="center"/>
          </w:tcPr>
          <w:p w14:paraId="5E15898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850" w:type="dxa"/>
            <w:shd w:val="clear" w:color="000000" w:fill="FFFFFF"/>
            <w:vAlign w:val="center"/>
          </w:tcPr>
          <w:p w14:paraId="7B4980A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4DD90A4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张雪姝</w:t>
            </w:r>
          </w:p>
        </w:tc>
        <w:tc>
          <w:tcPr>
            <w:tcW w:w="1417" w:type="dxa"/>
            <w:shd w:val="clear" w:color="auto" w:fill="auto"/>
            <w:vAlign w:val="center"/>
          </w:tcPr>
          <w:p w14:paraId="1A6BA1C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13811026175</w:t>
            </w:r>
          </w:p>
        </w:tc>
      </w:tr>
      <w:tr w:rsidR="00F8549B" w14:paraId="2A3AEFF8" w14:textId="77777777">
        <w:trPr>
          <w:cantSplit/>
        </w:trPr>
        <w:tc>
          <w:tcPr>
            <w:tcW w:w="709" w:type="dxa"/>
            <w:shd w:val="clear" w:color="auto" w:fill="auto"/>
            <w:noWrap/>
            <w:vAlign w:val="center"/>
          </w:tcPr>
          <w:p w14:paraId="7DDB14C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29</w:t>
            </w:r>
          </w:p>
        </w:tc>
        <w:tc>
          <w:tcPr>
            <w:tcW w:w="1276" w:type="dxa"/>
            <w:shd w:val="clear" w:color="auto" w:fill="auto"/>
            <w:vAlign w:val="center"/>
          </w:tcPr>
          <w:p w14:paraId="58B8151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中东基建科技集团</w:t>
            </w:r>
          </w:p>
        </w:tc>
        <w:tc>
          <w:tcPr>
            <w:tcW w:w="1276" w:type="dxa"/>
            <w:shd w:val="clear" w:color="auto" w:fill="auto"/>
            <w:vAlign w:val="center"/>
          </w:tcPr>
          <w:p w14:paraId="290EF40B" w14:textId="33A0A2CE" w:rsidR="00F8549B" w:rsidRDefault="00A448FD" w:rsidP="008C1F0C">
            <w:pPr>
              <w:widowControl/>
              <w:jc w:val="center"/>
              <w:rPr>
                <w:rFonts w:ascii="Times New Roman" w:hAnsi="Times New Roman" w:cs="Times New Roman"/>
                <w:kern w:val="0"/>
                <w:sz w:val="20"/>
                <w:szCs w:val="20"/>
              </w:rPr>
            </w:pPr>
            <w:r w:rsidRPr="008C1F0C">
              <w:rPr>
                <w:rFonts w:ascii="Times New Roman" w:hAnsi="Times New Roman" w:cs="Times New Roman"/>
                <w:kern w:val="0"/>
                <w:sz w:val="20"/>
                <w:szCs w:val="20"/>
              </w:rPr>
              <w:t>工程</w:t>
            </w:r>
            <w:r w:rsidRPr="008C1F0C">
              <w:rPr>
                <w:rFonts w:ascii="Times New Roman" w:hAnsi="Times New Roman" w:cs="Times New Roman"/>
                <w:kern w:val="0"/>
                <w:sz w:val="20"/>
                <w:szCs w:val="20"/>
              </w:rPr>
              <w:t>BIM</w:t>
            </w:r>
            <w:r w:rsidRPr="008C1F0C">
              <w:rPr>
                <w:rFonts w:ascii="Times New Roman" w:hAnsi="Times New Roman" w:cs="Times New Roman"/>
                <w:kern w:val="0"/>
                <w:sz w:val="20"/>
                <w:szCs w:val="20"/>
              </w:rPr>
              <w:t>与数字建造</w:t>
            </w:r>
            <w:r w:rsidR="008C1F0C">
              <w:rPr>
                <w:rFonts w:ascii="Times New Roman" w:hAnsi="Times New Roman" w:cs="Times New Roman"/>
                <w:kern w:val="0"/>
                <w:sz w:val="20"/>
                <w:szCs w:val="20"/>
              </w:rPr>
              <w:t>工程师</w:t>
            </w:r>
          </w:p>
        </w:tc>
        <w:tc>
          <w:tcPr>
            <w:tcW w:w="8221" w:type="dxa"/>
            <w:shd w:val="clear" w:color="auto" w:fill="auto"/>
            <w:vAlign w:val="center"/>
          </w:tcPr>
          <w:p w14:paraId="3DB52329"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负责基建领域（市政、路桥、建筑、水利等）</w:t>
            </w:r>
            <w:r>
              <w:rPr>
                <w:rFonts w:ascii="Times New Roman" w:hAnsi="Times New Roman" w:cs="Times New Roman"/>
                <w:kern w:val="0"/>
                <w:sz w:val="20"/>
                <w:szCs w:val="20"/>
              </w:rPr>
              <w:t>BIM</w:t>
            </w:r>
            <w:r>
              <w:rPr>
                <w:rFonts w:ascii="Times New Roman" w:hAnsi="Times New Roman" w:cs="Times New Roman"/>
                <w:kern w:val="0"/>
                <w:sz w:val="20"/>
                <w:szCs w:val="20"/>
              </w:rPr>
              <w:t>正向设计体系、参数化建模规则、工程数字化标准的研究与搭建。针对传统人工翻模、建模效率低、标准化差、设计与施工脱节等行业痛点，结合</w:t>
            </w:r>
            <w:r>
              <w:rPr>
                <w:rFonts w:ascii="Times New Roman" w:hAnsi="Times New Roman" w:cs="Times New Roman"/>
                <w:kern w:val="0"/>
                <w:sz w:val="20"/>
                <w:szCs w:val="20"/>
              </w:rPr>
              <w:t>AI</w:t>
            </w:r>
            <w:r>
              <w:rPr>
                <w:rFonts w:ascii="Times New Roman" w:hAnsi="Times New Roman" w:cs="Times New Roman"/>
                <w:kern w:val="0"/>
                <w:sz w:val="20"/>
                <w:szCs w:val="20"/>
              </w:rPr>
              <w:t>大模型技术特性，攻关</w:t>
            </w:r>
            <w:r>
              <w:rPr>
                <w:rFonts w:ascii="Times New Roman" w:hAnsi="Times New Roman" w:cs="Times New Roman"/>
                <w:kern w:val="0"/>
                <w:sz w:val="20"/>
                <w:szCs w:val="20"/>
              </w:rPr>
              <w:t>BIM</w:t>
            </w:r>
            <w:r>
              <w:rPr>
                <w:rFonts w:ascii="Times New Roman" w:hAnsi="Times New Roman" w:cs="Times New Roman"/>
                <w:kern w:val="0"/>
                <w:sz w:val="20"/>
                <w:szCs w:val="20"/>
              </w:rPr>
              <w:t>智能生成、自动化建模、模型轻量化、拓扑优化等核心技术，构建适配基建全生命周期的</w:t>
            </w:r>
            <w:r>
              <w:rPr>
                <w:rFonts w:ascii="Times New Roman" w:hAnsi="Times New Roman" w:cs="Times New Roman"/>
                <w:kern w:val="0"/>
                <w:sz w:val="20"/>
                <w:szCs w:val="20"/>
              </w:rPr>
              <w:t>AI+BIM</w:t>
            </w:r>
            <w:r>
              <w:rPr>
                <w:rFonts w:ascii="Times New Roman" w:hAnsi="Times New Roman" w:cs="Times New Roman"/>
                <w:kern w:val="0"/>
                <w:sz w:val="20"/>
                <w:szCs w:val="20"/>
              </w:rPr>
              <w:t>技术体系，打破传统被动式建模模式，建立主动式生成设计新范式；</w:t>
            </w:r>
            <w:r>
              <w:rPr>
                <w:rFonts w:ascii="Times New Roman" w:hAnsi="Times New Roman" w:cs="Times New Roman"/>
                <w:kern w:val="0"/>
                <w:sz w:val="20"/>
                <w:szCs w:val="20"/>
              </w:rPr>
              <w:br/>
              <w:t>2.</w:t>
            </w:r>
            <w:r>
              <w:rPr>
                <w:rFonts w:ascii="Times New Roman" w:hAnsi="Times New Roman" w:cs="Times New Roman"/>
                <w:kern w:val="0"/>
                <w:sz w:val="20"/>
                <w:szCs w:val="20"/>
              </w:rPr>
              <w:t>深度对接工程施工真实场景，梳理基建工程设计、建模、施工、运维全流程业务逻辑与行业规范，配合</w:t>
            </w:r>
            <w:r>
              <w:rPr>
                <w:rFonts w:ascii="Times New Roman" w:hAnsi="Times New Roman" w:cs="Times New Roman"/>
                <w:kern w:val="0"/>
                <w:sz w:val="20"/>
                <w:szCs w:val="20"/>
              </w:rPr>
              <w:t>AI</w:t>
            </w:r>
            <w:r>
              <w:rPr>
                <w:rFonts w:ascii="Times New Roman" w:hAnsi="Times New Roman" w:cs="Times New Roman"/>
                <w:kern w:val="0"/>
                <w:sz w:val="20"/>
                <w:szCs w:val="20"/>
              </w:rPr>
              <w:t>算法团队、大模型研发团队。完成工程业务知识数字化、规则化、结构化封装。负责将生成式</w:t>
            </w:r>
            <w:r>
              <w:rPr>
                <w:rFonts w:ascii="Times New Roman" w:hAnsi="Times New Roman" w:cs="Times New Roman"/>
                <w:kern w:val="0"/>
                <w:sz w:val="20"/>
                <w:szCs w:val="20"/>
              </w:rPr>
              <w:t>AI</w:t>
            </w:r>
            <w:r>
              <w:rPr>
                <w:rFonts w:ascii="Times New Roman" w:hAnsi="Times New Roman" w:cs="Times New Roman"/>
                <w:kern w:val="0"/>
                <w:sz w:val="20"/>
                <w:szCs w:val="20"/>
              </w:rPr>
              <w:t>、三维智能重建技术与传统</w:t>
            </w:r>
            <w:r>
              <w:rPr>
                <w:rFonts w:ascii="Times New Roman" w:hAnsi="Times New Roman" w:cs="Times New Roman"/>
                <w:kern w:val="0"/>
                <w:sz w:val="20"/>
                <w:szCs w:val="20"/>
              </w:rPr>
              <w:t>BIM</w:t>
            </w:r>
            <w:r>
              <w:rPr>
                <w:rFonts w:ascii="Times New Roman" w:hAnsi="Times New Roman" w:cs="Times New Roman"/>
                <w:kern w:val="0"/>
                <w:sz w:val="20"/>
                <w:szCs w:val="20"/>
              </w:rPr>
              <w:t>建模技术深度融合，攻克工程专业模型</w:t>
            </w:r>
            <w:r>
              <w:rPr>
                <w:rFonts w:ascii="Times New Roman" w:hAnsi="Times New Roman" w:cs="Times New Roman"/>
                <w:kern w:val="0"/>
                <w:sz w:val="20"/>
                <w:szCs w:val="20"/>
              </w:rPr>
              <w:t>AI</w:t>
            </w:r>
            <w:r>
              <w:rPr>
                <w:rFonts w:ascii="Times New Roman" w:hAnsi="Times New Roman" w:cs="Times New Roman"/>
                <w:kern w:val="0"/>
                <w:sz w:val="20"/>
                <w:szCs w:val="20"/>
              </w:rPr>
              <w:t>自动生成、设计方案智能迭代、模型合规性自动校验等关键技术难题，推动</w:t>
            </w:r>
            <w:r>
              <w:rPr>
                <w:rFonts w:ascii="Times New Roman" w:hAnsi="Times New Roman" w:cs="Times New Roman"/>
                <w:kern w:val="0"/>
                <w:sz w:val="20"/>
                <w:szCs w:val="20"/>
              </w:rPr>
              <w:t>AI</w:t>
            </w:r>
            <w:r>
              <w:rPr>
                <w:rFonts w:ascii="Times New Roman" w:hAnsi="Times New Roman" w:cs="Times New Roman"/>
                <w:kern w:val="0"/>
                <w:sz w:val="20"/>
                <w:szCs w:val="20"/>
              </w:rPr>
              <w:t>正向设计技术落地应用；</w:t>
            </w:r>
            <w:r>
              <w:rPr>
                <w:rFonts w:ascii="Times New Roman" w:hAnsi="Times New Roman" w:cs="Times New Roman"/>
                <w:kern w:val="0"/>
                <w:sz w:val="20"/>
                <w:szCs w:val="20"/>
              </w:rPr>
              <w:br/>
              <w:t>3.</w:t>
            </w:r>
            <w:r>
              <w:rPr>
                <w:rFonts w:ascii="Times New Roman" w:hAnsi="Times New Roman" w:cs="Times New Roman"/>
                <w:kern w:val="0"/>
                <w:sz w:val="20"/>
                <w:szCs w:val="20"/>
              </w:rPr>
              <w:t>牵头负责基建工程</w:t>
            </w:r>
            <w:r>
              <w:rPr>
                <w:rFonts w:ascii="Times New Roman" w:hAnsi="Times New Roman" w:cs="Times New Roman"/>
                <w:kern w:val="0"/>
                <w:sz w:val="20"/>
                <w:szCs w:val="20"/>
              </w:rPr>
              <w:t>AI</w:t>
            </w:r>
            <w:r>
              <w:rPr>
                <w:rFonts w:ascii="Times New Roman" w:hAnsi="Times New Roman" w:cs="Times New Roman"/>
                <w:kern w:val="0"/>
                <w:sz w:val="20"/>
                <w:szCs w:val="20"/>
              </w:rPr>
              <w:t>生成式设计与</w:t>
            </w:r>
            <w:r>
              <w:rPr>
                <w:rFonts w:ascii="Times New Roman" w:hAnsi="Times New Roman" w:cs="Times New Roman"/>
                <w:kern w:val="0"/>
                <w:sz w:val="20"/>
                <w:szCs w:val="20"/>
              </w:rPr>
              <w:t>BIM</w:t>
            </w:r>
            <w:r>
              <w:rPr>
                <w:rFonts w:ascii="Times New Roman" w:hAnsi="Times New Roman" w:cs="Times New Roman"/>
                <w:kern w:val="0"/>
                <w:sz w:val="20"/>
                <w:szCs w:val="20"/>
              </w:rPr>
              <w:t>智能建模平台的业务架构、功能架构设计，主导平台</w:t>
            </w:r>
            <w:r>
              <w:rPr>
                <w:rFonts w:ascii="Times New Roman" w:hAnsi="Times New Roman" w:cs="Times New Roman"/>
                <w:kern w:val="0"/>
                <w:sz w:val="20"/>
                <w:szCs w:val="20"/>
              </w:rPr>
              <w:t>BIM</w:t>
            </w:r>
            <w:r>
              <w:rPr>
                <w:rFonts w:ascii="Times New Roman" w:hAnsi="Times New Roman" w:cs="Times New Roman"/>
                <w:kern w:val="0"/>
                <w:sz w:val="20"/>
                <w:szCs w:val="20"/>
              </w:rPr>
              <w:t>智能建模模块、正向设计模块、工程数字化仿真模块的研发与迭代。结合各类基建工程的施工工艺、设计标准、验收规范，搭建工程参数化模板库、专业构件库、设计规则知识库，支撑平台智能化、自动化、生成式建模能力落地；</w:t>
            </w:r>
            <w:r>
              <w:rPr>
                <w:rFonts w:ascii="Times New Roman" w:hAnsi="Times New Roman" w:cs="Times New Roman"/>
                <w:kern w:val="0"/>
                <w:sz w:val="20"/>
                <w:szCs w:val="20"/>
              </w:rPr>
              <w:br/>
              <w:t>4.</w:t>
            </w:r>
            <w:r>
              <w:rPr>
                <w:rFonts w:ascii="Times New Roman" w:hAnsi="Times New Roman" w:cs="Times New Roman"/>
                <w:kern w:val="0"/>
                <w:sz w:val="20"/>
                <w:szCs w:val="20"/>
              </w:rPr>
              <w:t>跟踪国内外数字建造、工程智能设计、</w:t>
            </w:r>
            <w:r>
              <w:rPr>
                <w:rFonts w:ascii="Times New Roman" w:hAnsi="Times New Roman" w:cs="Times New Roman"/>
                <w:kern w:val="0"/>
                <w:sz w:val="20"/>
                <w:szCs w:val="20"/>
              </w:rPr>
              <w:t>AIGC</w:t>
            </w:r>
            <w:r>
              <w:rPr>
                <w:rFonts w:ascii="Times New Roman" w:hAnsi="Times New Roman" w:cs="Times New Roman"/>
                <w:kern w:val="0"/>
                <w:sz w:val="20"/>
                <w:szCs w:val="20"/>
              </w:rPr>
              <w:t>工业生成、数字孪生基建领域前沿技术，开展前瞻性科研攻关。负责省部级、国家级科研课题、科创项目的申报与实施，撰写技术方案、科研报告、专利、论文等成果材料，输出行业领先的</w:t>
            </w:r>
            <w:r>
              <w:rPr>
                <w:rFonts w:ascii="Times New Roman" w:hAnsi="Times New Roman" w:cs="Times New Roman"/>
                <w:kern w:val="0"/>
                <w:sz w:val="20"/>
                <w:szCs w:val="20"/>
              </w:rPr>
              <w:t>AI+</w:t>
            </w:r>
            <w:r>
              <w:rPr>
                <w:rFonts w:ascii="Times New Roman" w:hAnsi="Times New Roman" w:cs="Times New Roman"/>
                <w:kern w:val="0"/>
                <w:sz w:val="20"/>
                <w:szCs w:val="20"/>
              </w:rPr>
              <w:t>数字建造创新成果，构建企业核心技术壁垒；</w:t>
            </w:r>
            <w:r>
              <w:rPr>
                <w:rFonts w:ascii="Times New Roman" w:hAnsi="Times New Roman" w:cs="Times New Roman"/>
                <w:kern w:val="0"/>
                <w:sz w:val="20"/>
                <w:szCs w:val="20"/>
              </w:rPr>
              <w:br/>
              <w:t>5.</w:t>
            </w:r>
            <w:r>
              <w:rPr>
                <w:rFonts w:ascii="Times New Roman" w:hAnsi="Times New Roman" w:cs="Times New Roman"/>
                <w:kern w:val="0"/>
                <w:sz w:val="20"/>
                <w:szCs w:val="20"/>
              </w:rPr>
              <w:t>深入一线工程施工现场，对接设计、施工、运维全业务环节，收集真实场景需求与技术痛点，持续优化平台建模精度、设计效率、合规性适配能力。解决</w:t>
            </w:r>
            <w:r>
              <w:rPr>
                <w:rFonts w:ascii="Times New Roman" w:hAnsi="Times New Roman" w:cs="Times New Roman"/>
                <w:kern w:val="0"/>
                <w:sz w:val="20"/>
                <w:szCs w:val="20"/>
              </w:rPr>
              <w:t>AI</w:t>
            </w:r>
            <w:r>
              <w:rPr>
                <w:rFonts w:ascii="Times New Roman" w:hAnsi="Times New Roman" w:cs="Times New Roman"/>
                <w:kern w:val="0"/>
                <w:sz w:val="20"/>
                <w:szCs w:val="20"/>
              </w:rPr>
              <w:t>智能建模、正向设计落地过程中的工程适配问题，保障平台技术成果可落地、可复用、可规模化推广，赋能基建工程全生命周期数字化、智能化升级；</w:t>
            </w:r>
            <w:r>
              <w:rPr>
                <w:rFonts w:ascii="Times New Roman" w:hAnsi="Times New Roman" w:cs="Times New Roman"/>
                <w:kern w:val="0"/>
                <w:sz w:val="20"/>
                <w:szCs w:val="20"/>
              </w:rPr>
              <w:br/>
              <w:t>6.</w:t>
            </w:r>
            <w:r>
              <w:rPr>
                <w:rFonts w:ascii="Times New Roman" w:hAnsi="Times New Roman" w:cs="Times New Roman"/>
                <w:kern w:val="0"/>
                <w:sz w:val="20"/>
                <w:szCs w:val="20"/>
              </w:rPr>
              <w:t>牵头制定企业级</w:t>
            </w:r>
            <w:r>
              <w:rPr>
                <w:rFonts w:ascii="Times New Roman" w:hAnsi="Times New Roman" w:cs="Times New Roman"/>
                <w:kern w:val="0"/>
                <w:sz w:val="20"/>
                <w:szCs w:val="20"/>
              </w:rPr>
              <w:t>AI-BIM</w:t>
            </w:r>
            <w:r>
              <w:rPr>
                <w:rFonts w:ascii="Times New Roman" w:hAnsi="Times New Roman" w:cs="Times New Roman"/>
                <w:kern w:val="0"/>
                <w:sz w:val="20"/>
                <w:szCs w:val="20"/>
              </w:rPr>
              <w:t>智能设计、数字建模、工程数据应用的技术标准与规范，统一基建数字化研发与应用标准。参与核心技术团队建设，指导中青年研发人员，沉淀行业工程数字化技术方法论，推动团队技术能力迭代升级。</w:t>
            </w:r>
          </w:p>
        </w:tc>
        <w:tc>
          <w:tcPr>
            <w:tcW w:w="851" w:type="dxa"/>
            <w:shd w:val="clear" w:color="auto" w:fill="auto"/>
            <w:vAlign w:val="center"/>
          </w:tcPr>
          <w:p w14:paraId="6912BB9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0EB2F4E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auto" w:fill="auto"/>
            <w:vAlign w:val="center"/>
          </w:tcPr>
          <w:p w14:paraId="02694CF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陈一铭</w:t>
            </w:r>
          </w:p>
        </w:tc>
        <w:tc>
          <w:tcPr>
            <w:tcW w:w="1417" w:type="dxa"/>
            <w:shd w:val="clear" w:color="auto" w:fill="auto"/>
            <w:vAlign w:val="center"/>
          </w:tcPr>
          <w:p w14:paraId="1CBA181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18519816811</w:t>
            </w:r>
          </w:p>
        </w:tc>
      </w:tr>
      <w:tr w:rsidR="00F8549B" w14:paraId="0F35D072" w14:textId="77777777">
        <w:trPr>
          <w:trHeight w:val="2430"/>
        </w:trPr>
        <w:tc>
          <w:tcPr>
            <w:tcW w:w="709" w:type="dxa"/>
            <w:shd w:val="clear" w:color="auto" w:fill="auto"/>
            <w:noWrap/>
            <w:vAlign w:val="center"/>
          </w:tcPr>
          <w:p w14:paraId="3214BDC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30</w:t>
            </w:r>
          </w:p>
        </w:tc>
        <w:tc>
          <w:tcPr>
            <w:tcW w:w="1276" w:type="dxa"/>
            <w:shd w:val="clear" w:color="000000" w:fill="FFFFFF"/>
            <w:vAlign w:val="center"/>
          </w:tcPr>
          <w:p w14:paraId="60C08BF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中东基建科技集团</w:t>
            </w:r>
          </w:p>
        </w:tc>
        <w:tc>
          <w:tcPr>
            <w:tcW w:w="1276" w:type="dxa"/>
            <w:shd w:val="clear" w:color="000000" w:fill="FFFFFF"/>
            <w:vAlign w:val="center"/>
          </w:tcPr>
          <w:p w14:paraId="55C5C64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审计</w:t>
            </w:r>
          </w:p>
        </w:tc>
        <w:tc>
          <w:tcPr>
            <w:tcW w:w="8221" w:type="dxa"/>
            <w:shd w:val="clear" w:color="000000" w:fill="FFFFFF"/>
            <w:vAlign w:val="center"/>
          </w:tcPr>
          <w:p w14:paraId="1F53E224"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负责公司审计业务整体技术把控，统筹年度审计、专项审计、内控审计、清算审计、离任审计、高新审计、政府专项审计等全品类业务质量；</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主导审计底稿规范、审计流程、风控体系、报告体系搭建，建立标准化审计作业与质量复核体系，适配事务所合规经营要求；</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独立审核、签发各类审计报告，把控执业风险，对审计项目质量、合规性、真实性负责；</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带队承接大中型企业、集团公司、国企、政府平台、高新企业审计项目，独立解决复杂财税、审计疑难问题；</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负责团队专业培训、人才梯队建设，指导初级审计人员作业，搭建公司专业技术体系；</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参与公司审计资质申报、备案、行业自律体系建设，配合主管部门、行业协会检查、抽检工作；</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协助公司业务拓展、客户方案对接、财税咨询、内控优化等高端专业服务。</w:t>
            </w:r>
          </w:p>
        </w:tc>
        <w:tc>
          <w:tcPr>
            <w:tcW w:w="851" w:type="dxa"/>
            <w:shd w:val="clear" w:color="000000" w:fill="FFFFFF"/>
            <w:noWrap/>
            <w:vAlign w:val="center"/>
          </w:tcPr>
          <w:p w14:paraId="701744D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47B8A3B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000000" w:fill="FFFFFF"/>
            <w:vAlign w:val="center"/>
          </w:tcPr>
          <w:p w14:paraId="116D01D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陈一铭</w:t>
            </w:r>
          </w:p>
        </w:tc>
        <w:tc>
          <w:tcPr>
            <w:tcW w:w="1417" w:type="dxa"/>
            <w:shd w:val="clear" w:color="000000" w:fill="FFFFFF"/>
            <w:vAlign w:val="center"/>
          </w:tcPr>
          <w:p w14:paraId="1DEC599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18519816811</w:t>
            </w:r>
          </w:p>
        </w:tc>
      </w:tr>
      <w:tr w:rsidR="00F8549B" w14:paraId="49782B29" w14:textId="77777777">
        <w:trPr>
          <w:cantSplit/>
        </w:trPr>
        <w:tc>
          <w:tcPr>
            <w:tcW w:w="709" w:type="dxa"/>
            <w:shd w:val="clear" w:color="auto" w:fill="auto"/>
            <w:noWrap/>
            <w:vAlign w:val="center"/>
          </w:tcPr>
          <w:p w14:paraId="1E8A700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31</w:t>
            </w:r>
          </w:p>
        </w:tc>
        <w:tc>
          <w:tcPr>
            <w:tcW w:w="1276" w:type="dxa"/>
            <w:shd w:val="clear" w:color="auto" w:fill="auto"/>
            <w:vAlign w:val="center"/>
          </w:tcPr>
          <w:p w14:paraId="3FF92C8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北京海鑫科金高科技股份有限公司</w:t>
            </w:r>
          </w:p>
        </w:tc>
        <w:tc>
          <w:tcPr>
            <w:tcW w:w="1276" w:type="dxa"/>
            <w:shd w:val="clear" w:color="auto" w:fill="auto"/>
            <w:vAlign w:val="center"/>
          </w:tcPr>
          <w:p w14:paraId="552E7C1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大模型智能体算法研究员</w:t>
            </w:r>
          </w:p>
        </w:tc>
        <w:tc>
          <w:tcPr>
            <w:tcW w:w="8221" w:type="dxa"/>
            <w:shd w:val="clear" w:color="auto" w:fill="auto"/>
            <w:vAlign w:val="center"/>
          </w:tcPr>
          <w:p w14:paraId="735BE6B5"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面向垂直领域智能体的大模型微调与强化学习对齐技术研究。</w:t>
            </w:r>
            <w:r>
              <w:rPr>
                <w:rFonts w:ascii="Times New Roman" w:hAnsi="Times New Roman" w:cs="Times New Roman"/>
                <w:kern w:val="0"/>
                <w:sz w:val="20"/>
                <w:szCs w:val="20"/>
              </w:rPr>
              <w:br/>
              <w:t>1.</w:t>
            </w:r>
            <w:r>
              <w:rPr>
                <w:rFonts w:ascii="Times New Roman" w:hAnsi="Times New Roman" w:cs="Times New Roman"/>
                <w:kern w:val="0"/>
                <w:sz w:val="20"/>
                <w:szCs w:val="20"/>
              </w:rPr>
              <w:t>进行大语言模型（</w:t>
            </w:r>
            <w:r>
              <w:rPr>
                <w:rFonts w:ascii="Times New Roman" w:hAnsi="Times New Roman" w:cs="Times New Roman"/>
                <w:kern w:val="0"/>
                <w:sz w:val="20"/>
                <w:szCs w:val="20"/>
              </w:rPr>
              <w:t>LLM</w:t>
            </w:r>
            <w:r>
              <w:rPr>
                <w:rFonts w:ascii="Times New Roman" w:hAnsi="Times New Roman" w:cs="Times New Roman"/>
                <w:kern w:val="0"/>
                <w:sz w:val="20"/>
                <w:szCs w:val="20"/>
              </w:rPr>
              <w:t>）或多模态模型（</w:t>
            </w:r>
            <w:r>
              <w:rPr>
                <w:rFonts w:ascii="Times New Roman" w:hAnsi="Times New Roman" w:cs="Times New Roman"/>
                <w:kern w:val="0"/>
                <w:sz w:val="20"/>
                <w:szCs w:val="20"/>
              </w:rPr>
              <w:t>VLM</w:t>
            </w:r>
            <w:r>
              <w:rPr>
                <w:rFonts w:ascii="Times New Roman" w:hAnsi="Times New Roman" w:cs="Times New Roman"/>
                <w:kern w:val="0"/>
                <w:sz w:val="20"/>
                <w:szCs w:val="20"/>
              </w:rPr>
              <w:t>）的监督微调（</w:t>
            </w:r>
            <w:r>
              <w:rPr>
                <w:rFonts w:ascii="Times New Roman" w:hAnsi="Times New Roman" w:cs="Times New Roman"/>
                <w:kern w:val="0"/>
                <w:sz w:val="20"/>
                <w:szCs w:val="20"/>
              </w:rPr>
              <w:t>SFT</w:t>
            </w:r>
            <w:r>
              <w:rPr>
                <w:rFonts w:ascii="Times New Roman" w:hAnsi="Times New Roman" w:cs="Times New Roman"/>
                <w:kern w:val="0"/>
                <w:sz w:val="20"/>
                <w:szCs w:val="20"/>
              </w:rPr>
              <w:t>）及强化学习（</w:t>
            </w:r>
            <w:r>
              <w:rPr>
                <w:rFonts w:ascii="Times New Roman" w:hAnsi="Times New Roman" w:cs="Times New Roman"/>
                <w:kern w:val="0"/>
                <w:sz w:val="20"/>
                <w:szCs w:val="20"/>
              </w:rPr>
              <w:t>RLHF/DPO/PPO</w:t>
            </w:r>
            <w:r>
              <w:rPr>
                <w:rFonts w:ascii="Times New Roman" w:hAnsi="Times New Roman" w:cs="Times New Roman"/>
                <w:kern w:val="0"/>
                <w:sz w:val="20"/>
                <w:szCs w:val="20"/>
              </w:rPr>
              <w:t>）等基本方法的研究；</w:t>
            </w:r>
            <w:r>
              <w:rPr>
                <w:rFonts w:ascii="Times New Roman" w:hAnsi="Times New Roman" w:cs="Times New Roman"/>
                <w:kern w:val="0"/>
                <w:sz w:val="20"/>
                <w:szCs w:val="20"/>
              </w:rPr>
              <w:br/>
              <w:t>2.</w:t>
            </w:r>
            <w:r>
              <w:rPr>
                <w:rFonts w:ascii="Times New Roman" w:hAnsi="Times New Roman" w:cs="Times New Roman"/>
                <w:kern w:val="0"/>
                <w:sz w:val="20"/>
                <w:szCs w:val="20"/>
              </w:rPr>
              <w:t>针对垂直领域的智能体，优化大模型在决策规划和工具调用等方面的能力；</w:t>
            </w:r>
            <w:r>
              <w:rPr>
                <w:rFonts w:ascii="Times New Roman" w:hAnsi="Times New Roman" w:cs="Times New Roman"/>
                <w:kern w:val="0"/>
                <w:sz w:val="20"/>
                <w:szCs w:val="20"/>
              </w:rPr>
              <w:br/>
              <w:t>3.</w:t>
            </w:r>
            <w:r>
              <w:rPr>
                <w:rFonts w:ascii="Times New Roman" w:hAnsi="Times New Roman" w:cs="Times New Roman"/>
                <w:kern w:val="0"/>
                <w:sz w:val="20"/>
                <w:szCs w:val="20"/>
              </w:rPr>
              <w:t>负责或参与申报相关研究课题、基金项目、比赛、应用示范项目等。</w:t>
            </w:r>
          </w:p>
        </w:tc>
        <w:tc>
          <w:tcPr>
            <w:tcW w:w="851" w:type="dxa"/>
            <w:shd w:val="clear" w:color="auto" w:fill="auto"/>
            <w:vAlign w:val="center"/>
          </w:tcPr>
          <w:p w14:paraId="27AE91D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6F1E722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auto" w:fill="auto"/>
            <w:vAlign w:val="center"/>
          </w:tcPr>
          <w:p w14:paraId="7E0EE63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任彦卜</w:t>
            </w:r>
          </w:p>
        </w:tc>
        <w:tc>
          <w:tcPr>
            <w:tcW w:w="1417" w:type="dxa"/>
            <w:shd w:val="clear" w:color="auto" w:fill="auto"/>
            <w:vAlign w:val="center"/>
          </w:tcPr>
          <w:p w14:paraId="1CA38D8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010-83815853</w:t>
            </w:r>
          </w:p>
        </w:tc>
      </w:tr>
      <w:tr w:rsidR="00F8549B" w14:paraId="1BC0E154" w14:textId="77777777">
        <w:trPr>
          <w:trHeight w:val="1350"/>
        </w:trPr>
        <w:tc>
          <w:tcPr>
            <w:tcW w:w="709" w:type="dxa"/>
            <w:shd w:val="clear" w:color="auto" w:fill="auto"/>
            <w:noWrap/>
            <w:vAlign w:val="center"/>
          </w:tcPr>
          <w:p w14:paraId="221C9E8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32</w:t>
            </w:r>
          </w:p>
        </w:tc>
        <w:tc>
          <w:tcPr>
            <w:tcW w:w="1276" w:type="dxa"/>
            <w:vMerge w:val="restart"/>
            <w:shd w:val="clear" w:color="auto" w:fill="auto"/>
            <w:vAlign w:val="center"/>
          </w:tcPr>
          <w:p w14:paraId="3EFBA58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北京华夏建龙矿业科技有限公司</w:t>
            </w:r>
          </w:p>
          <w:p w14:paraId="3E49EB97"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70ABE4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采矿工程师</w:t>
            </w:r>
          </w:p>
        </w:tc>
        <w:tc>
          <w:tcPr>
            <w:tcW w:w="8221" w:type="dxa"/>
            <w:shd w:val="clear" w:color="auto" w:fill="auto"/>
            <w:vAlign w:val="center"/>
          </w:tcPr>
          <w:p w14:paraId="5232A280"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负责新建矿山基建期采掘工程（采准、切割）技术管理，优化采切方案；</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编制空场嗣后充填采矿法相关技术文件，参与采矿方法验证；</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跟踪试生产阶段损失率、贫化率指标，提出改进措施；</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配合三维可视化平台建设，建立采掘数字化模型。</w:t>
            </w:r>
          </w:p>
        </w:tc>
        <w:tc>
          <w:tcPr>
            <w:tcW w:w="851" w:type="dxa"/>
            <w:shd w:val="clear" w:color="auto" w:fill="auto"/>
            <w:vAlign w:val="center"/>
          </w:tcPr>
          <w:p w14:paraId="7B90FA3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03DCEC0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auto" w:fill="auto"/>
            <w:vAlign w:val="center"/>
          </w:tcPr>
          <w:p w14:paraId="4D57716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王思涵</w:t>
            </w:r>
          </w:p>
        </w:tc>
        <w:tc>
          <w:tcPr>
            <w:tcW w:w="1417" w:type="dxa"/>
            <w:shd w:val="clear" w:color="auto" w:fill="auto"/>
            <w:vAlign w:val="center"/>
          </w:tcPr>
          <w:p w14:paraId="2EA56FD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13212879301</w:t>
            </w:r>
          </w:p>
        </w:tc>
      </w:tr>
      <w:tr w:rsidR="00F8549B" w14:paraId="70BFD480" w14:textId="77777777">
        <w:trPr>
          <w:trHeight w:val="2160"/>
        </w:trPr>
        <w:tc>
          <w:tcPr>
            <w:tcW w:w="709" w:type="dxa"/>
            <w:shd w:val="clear" w:color="auto" w:fill="auto"/>
            <w:noWrap/>
            <w:vAlign w:val="center"/>
          </w:tcPr>
          <w:p w14:paraId="519112E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33</w:t>
            </w:r>
          </w:p>
        </w:tc>
        <w:tc>
          <w:tcPr>
            <w:tcW w:w="1276" w:type="dxa"/>
            <w:vMerge/>
            <w:shd w:val="clear" w:color="auto" w:fill="auto"/>
            <w:vAlign w:val="center"/>
          </w:tcPr>
          <w:p w14:paraId="458F1B62"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1E1A54E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选矿工程师</w:t>
            </w:r>
          </w:p>
        </w:tc>
        <w:tc>
          <w:tcPr>
            <w:tcW w:w="8221" w:type="dxa"/>
            <w:shd w:val="clear" w:color="auto" w:fill="auto"/>
            <w:vAlign w:val="center"/>
          </w:tcPr>
          <w:p w14:paraId="73389ECC"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负责选矿的安全、生产管理工作；</w:t>
            </w:r>
            <w:r>
              <w:rPr>
                <w:rFonts w:ascii="Times New Roman" w:hAnsi="Times New Roman" w:cs="Times New Roman"/>
                <w:kern w:val="0"/>
                <w:sz w:val="20"/>
                <w:szCs w:val="20"/>
              </w:rPr>
              <w:br/>
              <w:t>2.</w:t>
            </w:r>
            <w:r>
              <w:rPr>
                <w:rFonts w:ascii="Times New Roman" w:hAnsi="Times New Roman" w:cs="Times New Roman"/>
                <w:kern w:val="0"/>
                <w:sz w:val="20"/>
                <w:szCs w:val="20"/>
              </w:rPr>
              <w:t>负责选矿生产工艺流程的技术管理，确保生产过程的稳定性和高效性；</w:t>
            </w:r>
            <w:r>
              <w:rPr>
                <w:rFonts w:ascii="Times New Roman" w:hAnsi="Times New Roman" w:cs="Times New Roman"/>
                <w:kern w:val="0"/>
                <w:sz w:val="20"/>
                <w:szCs w:val="20"/>
              </w:rPr>
              <w:br/>
              <w:t>3.</w:t>
            </w:r>
            <w:r>
              <w:rPr>
                <w:rFonts w:ascii="Times New Roman" w:hAnsi="Times New Roman" w:cs="Times New Roman"/>
                <w:kern w:val="0"/>
                <w:sz w:val="20"/>
                <w:szCs w:val="20"/>
              </w:rPr>
              <w:t>优化选矿工艺参数，提高矿石处理能力和回收率，降低生产成本；</w:t>
            </w:r>
            <w:r>
              <w:rPr>
                <w:rFonts w:ascii="Times New Roman" w:hAnsi="Times New Roman" w:cs="Times New Roman"/>
                <w:kern w:val="0"/>
                <w:sz w:val="20"/>
                <w:szCs w:val="20"/>
              </w:rPr>
              <w:br/>
              <w:t>4.</w:t>
            </w:r>
            <w:r>
              <w:rPr>
                <w:rFonts w:ascii="Times New Roman" w:hAnsi="Times New Roman" w:cs="Times New Roman"/>
                <w:kern w:val="0"/>
                <w:sz w:val="20"/>
                <w:szCs w:val="20"/>
              </w:rPr>
              <w:t>参与选矿设备的选型与改进，提升设备运行效率和可靠性；</w:t>
            </w:r>
            <w:r>
              <w:rPr>
                <w:rFonts w:ascii="Times New Roman" w:hAnsi="Times New Roman" w:cs="Times New Roman"/>
                <w:kern w:val="0"/>
                <w:sz w:val="20"/>
                <w:szCs w:val="20"/>
              </w:rPr>
              <w:br/>
              <w:t>5.</w:t>
            </w:r>
            <w:r>
              <w:rPr>
                <w:rFonts w:ascii="Times New Roman" w:hAnsi="Times New Roman" w:cs="Times New Roman"/>
                <w:kern w:val="0"/>
                <w:sz w:val="20"/>
                <w:szCs w:val="20"/>
              </w:rPr>
              <w:t>制定并实施生产技术标准和操作规程，保障生产安全和环保要求；</w:t>
            </w:r>
            <w:r>
              <w:rPr>
                <w:rFonts w:ascii="Times New Roman" w:hAnsi="Times New Roman" w:cs="Times New Roman"/>
                <w:kern w:val="0"/>
                <w:sz w:val="20"/>
                <w:szCs w:val="20"/>
              </w:rPr>
              <w:br/>
              <w:t>6.</w:t>
            </w:r>
            <w:r>
              <w:rPr>
                <w:rFonts w:ascii="Times New Roman" w:hAnsi="Times New Roman" w:cs="Times New Roman"/>
                <w:kern w:val="0"/>
                <w:sz w:val="20"/>
                <w:szCs w:val="20"/>
              </w:rPr>
              <w:t>组织技术培训，提升团队专业技能和综合素质；</w:t>
            </w:r>
            <w:r>
              <w:rPr>
                <w:rFonts w:ascii="Times New Roman" w:hAnsi="Times New Roman" w:cs="Times New Roman"/>
                <w:kern w:val="0"/>
                <w:sz w:val="20"/>
                <w:szCs w:val="20"/>
              </w:rPr>
              <w:br/>
              <w:t>7.</w:t>
            </w:r>
            <w:r>
              <w:rPr>
                <w:rFonts w:ascii="Times New Roman" w:hAnsi="Times New Roman" w:cs="Times New Roman"/>
                <w:kern w:val="0"/>
                <w:sz w:val="20"/>
                <w:szCs w:val="20"/>
              </w:rPr>
              <w:t>负责选厂的信息化管理工作，统筹选矿自动控制研究、安装、维护维修工作。</w:t>
            </w:r>
          </w:p>
        </w:tc>
        <w:tc>
          <w:tcPr>
            <w:tcW w:w="851" w:type="dxa"/>
            <w:shd w:val="clear" w:color="auto" w:fill="auto"/>
            <w:vAlign w:val="center"/>
          </w:tcPr>
          <w:p w14:paraId="5E30F9B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17E9846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auto" w:fill="auto"/>
            <w:vAlign w:val="center"/>
          </w:tcPr>
          <w:p w14:paraId="748A2F5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王思涵</w:t>
            </w:r>
          </w:p>
        </w:tc>
        <w:tc>
          <w:tcPr>
            <w:tcW w:w="1417" w:type="dxa"/>
            <w:shd w:val="clear" w:color="auto" w:fill="auto"/>
            <w:vAlign w:val="center"/>
          </w:tcPr>
          <w:p w14:paraId="74475CC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13212879301</w:t>
            </w:r>
          </w:p>
        </w:tc>
      </w:tr>
      <w:tr w:rsidR="00F8549B" w14:paraId="6EA1E341" w14:textId="77777777">
        <w:trPr>
          <w:trHeight w:val="2700"/>
        </w:trPr>
        <w:tc>
          <w:tcPr>
            <w:tcW w:w="709" w:type="dxa"/>
            <w:shd w:val="clear" w:color="auto" w:fill="auto"/>
            <w:noWrap/>
            <w:vAlign w:val="center"/>
          </w:tcPr>
          <w:p w14:paraId="0A481CF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34</w:t>
            </w:r>
          </w:p>
        </w:tc>
        <w:tc>
          <w:tcPr>
            <w:tcW w:w="1276" w:type="dxa"/>
            <w:shd w:val="clear" w:color="auto" w:fill="auto"/>
            <w:vAlign w:val="center"/>
          </w:tcPr>
          <w:p w14:paraId="0B8C5AA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北京国网富达科技发展有限责任公司</w:t>
            </w:r>
          </w:p>
        </w:tc>
        <w:tc>
          <w:tcPr>
            <w:tcW w:w="1276" w:type="dxa"/>
            <w:shd w:val="clear" w:color="auto" w:fill="auto"/>
            <w:vAlign w:val="center"/>
          </w:tcPr>
          <w:p w14:paraId="227E2BC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研发工程师</w:t>
            </w:r>
          </w:p>
        </w:tc>
        <w:tc>
          <w:tcPr>
            <w:tcW w:w="8221" w:type="dxa"/>
            <w:shd w:val="clear" w:color="auto" w:fill="auto"/>
            <w:vAlign w:val="center"/>
          </w:tcPr>
          <w:p w14:paraId="5D626834"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公司产品及配套嵌入产品的需求收集、分析，并进行整体方案规划；</w:t>
            </w:r>
            <w:r>
              <w:rPr>
                <w:rFonts w:ascii="Times New Roman" w:hAnsi="Times New Roman" w:cs="Times New Roman"/>
                <w:kern w:val="0"/>
                <w:sz w:val="20"/>
                <w:szCs w:val="20"/>
              </w:rPr>
              <w:br/>
              <w:t>2.</w:t>
            </w:r>
            <w:r>
              <w:rPr>
                <w:rFonts w:ascii="Times New Roman" w:hAnsi="Times New Roman" w:cs="Times New Roman"/>
                <w:kern w:val="0"/>
                <w:sz w:val="20"/>
                <w:szCs w:val="20"/>
              </w:rPr>
              <w:t>负责软硬件解决方案的整体设计，负责产品的电磁兼容性（</w:t>
            </w:r>
            <w:r>
              <w:rPr>
                <w:rFonts w:ascii="Times New Roman" w:hAnsi="Times New Roman" w:cs="Times New Roman"/>
                <w:kern w:val="0"/>
                <w:sz w:val="20"/>
                <w:szCs w:val="20"/>
              </w:rPr>
              <w:t>EMC</w:t>
            </w:r>
            <w:r>
              <w:rPr>
                <w:rFonts w:ascii="Times New Roman" w:hAnsi="Times New Roman" w:cs="Times New Roman"/>
                <w:kern w:val="0"/>
                <w:sz w:val="20"/>
                <w:szCs w:val="20"/>
              </w:rPr>
              <w:t>）和安全规范设计及其整改优化验证，以确保产品的质量；</w:t>
            </w:r>
            <w:r>
              <w:rPr>
                <w:rFonts w:ascii="Times New Roman" w:hAnsi="Times New Roman" w:cs="Times New Roman"/>
                <w:kern w:val="0"/>
                <w:sz w:val="20"/>
                <w:szCs w:val="20"/>
              </w:rPr>
              <w:br/>
              <w:t>3.</w:t>
            </w:r>
            <w:r>
              <w:rPr>
                <w:rFonts w:ascii="Times New Roman" w:hAnsi="Times New Roman" w:cs="Times New Roman"/>
                <w:kern w:val="0"/>
                <w:sz w:val="20"/>
                <w:szCs w:val="20"/>
              </w:rPr>
              <w:t>独立完成原理图和</w:t>
            </w:r>
            <w:r>
              <w:rPr>
                <w:rFonts w:ascii="Times New Roman" w:hAnsi="Times New Roman" w:cs="Times New Roman"/>
                <w:kern w:val="0"/>
                <w:sz w:val="20"/>
                <w:szCs w:val="20"/>
              </w:rPr>
              <w:t>PCB</w:t>
            </w:r>
            <w:r>
              <w:rPr>
                <w:rFonts w:ascii="Times New Roman" w:hAnsi="Times New Roman" w:cs="Times New Roman"/>
                <w:kern w:val="0"/>
                <w:sz w:val="20"/>
                <w:szCs w:val="20"/>
              </w:rPr>
              <w:t>设计，按时按质完成单板设计调试和整机调试，并解决测试及生产过程中出现的问题；及时输出项目文档及标准化文件；</w:t>
            </w:r>
            <w:r>
              <w:rPr>
                <w:rFonts w:ascii="Times New Roman" w:hAnsi="Times New Roman" w:cs="Times New Roman"/>
                <w:kern w:val="0"/>
                <w:sz w:val="20"/>
                <w:szCs w:val="20"/>
              </w:rPr>
              <w:br/>
              <w:t>4.</w:t>
            </w:r>
            <w:r>
              <w:rPr>
                <w:rFonts w:ascii="Times New Roman" w:hAnsi="Times New Roman" w:cs="Times New Roman"/>
                <w:kern w:val="0"/>
                <w:sz w:val="20"/>
                <w:szCs w:val="20"/>
              </w:rPr>
              <w:t>可视化产品的软件系统的设计、开发、调试与维护工作，根据项目需求进行软件需求定义、系统设计、详细设计、编码以及相关文档撰写，精通</w:t>
            </w:r>
            <w:r>
              <w:rPr>
                <w:rFonts w:ascii="Times New Roman" w:hAnsi="Times New Roman" w:cs="Times New Roman"/>
                <w:kern w:val="0"/>
                <w:sz w:val="20"/>
                <w:szCs w:val="20"/>
              </w:rPr>
              <w:t>C/C++</w:t>
            </w:r>
            <w:r>
              <w:rPr>
                <w:rFonts w:ascii="Times New Roman" w:hAnsi="Times New Roman" w:cs="Times New Roman"/>
                <w:kern w:val="0"/>
                <w:sz w:val="20"/>
                <w:szCs w:val="20"/>
              </w:rPr>
              <w:t>语言编程，熟悉汇编语言，具备良好的编程风格和编程规范，熟悉</w:t>
            </w:r>
            <w:r>
              <w:rPr>
                <w:rFonts w:ascii="Times New Roman" w:hAnsi="Times New Roman" w:cs="Times New Roman"/>
                <w:kern w:val="0"/>
                <w:sz w:val="20"/>
                <w:szCs w:val="20"/>
              </w:rPr>
              <w:t>Linux</w:t>
            </w:r>
            <w:r>
              <w:rPr>
                <w:rFonts w:ascii="Times New Roman" w:hAnsi="Times New Roman" w:cs="Times New Roman"/>
                <w:kern w:val="0"/>
                <w:sz w:val="20"/>
                <w:szCs w:val="20"/>
              </w:rPr>
              <w:t>操作系统，了解操作系统的工作原理和内核知识，具有扎实的电子基础理论知识，熟悉单片机的开发工具及相关周边设备，能够阅读和理解基本的电路图，具有良好的团队合作意识；</w:t>
            </w:r>
            <w:r>
              <w:rPr>
                <w:rFonts w:ascii="Times New Roman" w:hAnsi="Times New Roman" w:cs="Times New Roman"/>
                <w:kern w:val="0"/>
                <w:sz w:val="20"/>
                <w:szCs w:val="20"/>
              </w:rPr>
              <w:br/>
              <w:t>5.</w:t>
            </w:r>
            <w:r>
              <w:rPr>
                <w:rFonts w:ascii="Times New Roman" w:hAnsi="Times New Roman" w:cs="Times New Roman"/>
                <w:kern w:val="0"/>
                <w:sz w:val="20"/>
                <w:szCs w:val="20"/>
              </w:rPr>
              <w:t>变电产品需求调研，分析用户需求并转化为技术方案，制定系统设计文档；针对变电巡检产品特性，设计模块功能与数据交互管理；编写技术文档（设计文档、</w:t>
            </w:r>
            <w:r>
              <w:rPr>
                <w:rFonts w:ascii="Times New Roman" w:hAnsi="Times New Roman" w:cs="Times New Roman"/>
                <w:kern w:val="0"/>
                <w:sz w:val="20"/>
                <w:szCs w:val="20"/>
              </w:rPr>
              <w:t>API</w:t>
            </w:r>
            <w:r>
              <w:rPr>
                <w:rFonts w:ascii="Times New Roman" w:hAnsi="Times New Roman" w:cs="Times New Roman"/>
                <w:kern w:val="0"/>
                <w:sz w:val="20"/>
                <w:szCs w:val="20"/>
              </w:rPr>
              <w:t>接口文档、部署手册、运维手册等）；参与技术预研，推动系统迭代升级；协助产品经理，运维团队推进项目执行进度。</w:t>
            </w:r>
          </w:p>
        </w:tc>
        <w:tc>
          <w:tcPr>
            <w:tcW w:w="851" w:type="dxa"/>
            <w:shd w:val="clear" w:color="auto" w:fill="auto"/>
            <w:vAlign w:val="center"/>
          </w:tcPr>
          <w:p w14:paraId="234476D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1490222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auto" w:fill="auto"/>
            <w:vAlign w:val="center"/>
          </w:tcPr>
          <w:p w14:paraId="787AD1E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郑智文</w:t>
            </w:r>
          </w:p>
        </w:tc>
        <w:tc>
          <w:tcPr>
            <w:tcW w:w="1417" w:type="dxa"/>
            <w:shd w:val="clear" w:color="auto" w:fill="auto"/>
            <w:vAlign w:val="center"/>
          </w:tcPr>
          <w:p w14:paraId="1AD4BEA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18801128325</w:t>
            </w:r>
          </w:p>
        </w:tc>
      </w:tr>
      <w:tr w:rsidR="00F8549B" w14:paraId="1703CF15" w14:textId="77777777">
        <w:trPr>
          <w:cantSplit/>
        </w:trPr>
        <w:tc>
          <w:tcPr>
            <w:tcW w:w="709" w:type="dxa"/>
            <w:shd w:val="clear" w:color="auto" w:fill="auto"/>
            <w:noWrap/>
            <w:vAlign w:val="center"/>
          </w:tcPr>
          <w:p w14:paraId="53981A5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35</w:t>
            </w:r>
          </w:p>
        </w:tc>
        <w:tc>
          <w:tcPr>
            <w:tcW w:w="1276" w:type="dxa"/>
            <w:shd w:val="clear" w:color="auto" w:fill="auto"/>
            <w:vAlign w:val="center"/>
          </w:tcPr>
          <w:p w14:paraId="0D38556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北京前景无忧电子科技股份有限公司</w:t>
            </w:r>
          </w:p>
        </w:tc>
        <w:tc>
          <w:tcPr>
            <w:tcW w:w="1276" w:type="dxa"/>
            <w:shd w:val="clear" w:color="auto" w:fill="auto"/>
            <w:vAlign w:val="center"/>
          </w:tcPr>
          <w:p w14:paraId="45310E4F" w14:textId="645001D3" w:rsidR="00F8549B" w:rsidRPr="003F2F3D" w:rsidRDefault="00A448FD">
            <w:pPr>
              <w:widowControl/>
              <w:jc w:val="center"/>
              <w:rPr>
                <w:rFonts w:ascii="Times New Roman" w:hAnsi="Times New Roman" w:cs="Times New Roman"/>
                <w:kern w:val="0"/>
                <w:sz w:val="20"/>
                <w:szCs w:val="20"/>
                <w:highlight w:val="yellow"/>
              </w:rPr>
            </w:pPr>
            <w:r w:rsidRPr="00927456">
              <w:rPr>
                <w:rFonts w:ascii="Times New Roman" w:hAnsi="Times New Roman" w:cs="Times New Roman"/>
                <w:kern w:val="0"/>
                <w:sz w:val="20"/>
                <w:szCs w:val="20"/>
              </w:rPr>
              <w:t>通信系统研发</w:t>
            </w:r>
            <w:r w:rsidR="00927456" w:rsidRPr="00927456">
              <w:rPr>
                <w:rFonts w:ascii="Times New Roman" w:hAnsi="Times New Roman" w:cs="Times New Roman"/>
                <w:kern w:val="0"/>
                <w:sz w:val="20"/>
                <w:szCs w:val="20"/>
              </w:rPr>
              <w:t>工程师</w:t>
            </w:r>
          </w:p>
        </w:tc>
        <w:tc>
          <w:tcPr>
            <w:tcW w:w="8221" w:type="dxa"/>
            <w:shd w:val="clear" w:color="auto" w:fill="auto"/>
            <w:vAlign w:val="center"/>
          </w:tcPr>
          <w:p w14:paraId="05FEC7E4" w14:textId="77777777" w:rsidR="00F8549B" w:rsidRPr="003F2F3D" w:rsidRDefault="00A448FD">
            <w:pPr>
              <w:widowControl/>
              <w:rPr>
                <w:rFonts w:ascii="Times New Roman" w:hAnsi="Times New Roman" w:cs="Times New Roman"/>
                <w:color w:val="000000"/>
                <w:kern w:val="0"/>
                <w:sz w:val="20"/>
                <w:szCs w:val="20"/>
                <w:highlight w:val="yellow"/>
              </w:rPr>
            </w:pPr>
            <w:r w:rsidRPr="00927456">
              <w:rPr>
                <w:rFonts w:ascii="Times New Roman" w:hAnsi="Times New Roman" w:cs="Times New Roman"/>
                <w:color w:val="000000"/>
                <w:kern w:val="0"/>
                <w:sz w:val="20"/>
                <w:szCs w:val="20"/>
              </w:rPr>
              <w:t>岗位职责：</w:t>
            </w:r>
            <w:r w:rsidRPr="00927456">
              <w:rPr>
                <w:rFonts w:ascii="Times New Roman" w:hAnsi="Times New Roman" w:cs="Times New Roman"/>
                <w:color w:val="000000"/>
                <w:kern w:val="0"/>
                <w:sz w:val="20"/>
                <w:szCs w:val="20"/>
              </w:rPr>
              <w:br/>
            </w:r>
            <w:r w:rsidRPr="00927456">
              <w:rPr>
                <w:rFonts w:ascii="Times New Roman" w:hAnsi="Times New Roman" w:cs="Times New Roman"/>
                <w:color w:val="000000"/>
                <w:kern w:val="0"/>
                <w:sz w:val="20"/>
                <w:szCs w:val="20"/>
              </w:rPr>
              <w:t>新一代面向能源互联网本地通信系统研发。</w:t>
            </w:r>
          </w:p>
        </w:tc>
        <w:tc>
          <w:tcPr>
            <w:tcW w:w="851" w:type="dxa"/>
            <w:shd w:val="clear" w:color="auto" w:fill="auto"/>
            <w:vAlign w:val="center"/>
          </w:tcPr>
          <w:p w14:paraId="1A472B7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375BC34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565E8FF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戚总</w:t>
            </w:r>
          </w:p>
        </w:tc>
        <w:tc>
          <w:tcPr>
            <w:tcW w:w="1417" w:type="dxa"/>
            <w:shd w:val="clear" w:color="auto" w:fill="auto"/>
            <w:vAlign w:val="center"/>
          </w:tcPr>
          <w:p w14:paraId="04C5100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18801288702</w:t>
            </w:r>
          </w:p>
        </w:tc>
      </w:tr>
      <w:tr w:rsidR="00F8549B" w14:paraId="1E81B6DE" w14:textId="77777777">
        <w:trPr>
          <w:trHeight w:val="1350"/>
        </w:trPr>
        <w:tc>
          <w:tcPr>
            <w:tcW w:w="709" w:type="dxa"/>
            <w:shd w:val="clear" w:color="auto" w:fill="auto"/>
            <w:noWrap/>
            <w:vAlign w:val="center"/>
          </w:tcPr>
          <w:p w14:paraId="082C0E8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36</w:t>
            </w:r>
          </w:p>
        </w:tc>
        <w:tc>
          <w:tcPr>
            <w:tcW w:w="1276" w:type="dxa"/>
            <w:shd w:val="clear" w:color="auto" w:fill="auto"/>
            <w:vAlign w:val="center"/>
          </w:tcPr>
          <w:p w14:paraId="1D35355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北京值得买科技股份有限公司</w:t>
            </w:r>
          </w:p>
        </w:tc>
        <w:tc>
          <w:tcPr>
            <w:tcW w:w="1276" w:type="dxa"/>
            <w:shd w:val="clear" w:color="auto" w:fill="auto"/>
            <w:vAlign w:val="center"/>
          </w:tcPr>
          <w:p w14:paraId="1D4C399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新媒体运营</w:t>
            </w:r>
          </w:p>
        </w:tc>
        <w:tc>
          <w:tcPr>
            <w:tcW w:w="8221" w:type="dxa"/>
            <w:shd w:val="clear" w:color="auto" w:fill="auto"/>
            <w:vAlign w:val="center"/>
          </w:tcPr>
          <w:p w14:paraId="1049969F"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负责微信公众号的内容创作，能够充分理解并深入值得买各项业务，并通过多个文风努力打造爆款内容；</w:t>
            </w:r>
            <w:r>
              <w:rPr>
                <w:rFonts w:ascii="Times New Roman" w:hAnsi="Times New Roman" w:cs="Times New Roman"/>
                <w:kern w:val="0"/>
                <w:sz w:val="20"/>
                <w:szCs w:val="20"/>
              </w:rPr>
              <w:br/>
              <w:t>2.</w:t>
            </w:r>
            <w:r>
              <w:rPr>
                <w:rFonts w:ascii="Times New Roman" w:hAnsi="Times New Roman" w:cs="Times New Roman"/>
                <w:kern w:val="0"/>
                <w:sz w:val="20"/>
                <w:szCs w:val="20"/>
              </w:rPr>
              <w:t>协助负责新媒体社群的规划以及执行，以及平台用户的拉新、裂变、留存、促活及转化，努力营造良好的社群氛围；</w:t>
            </w:r>
            <w:r>
              <w:rPr>
                <w:rFonts w:ascii="Times New Roman" w:hAnsi="Times New Roman" w:cs="Times New Roman"/>
                <w:kern w:val="0"/>
                <w:sz w:val="20"/>
                <w:szCs w:val="20"/>
              </w:rPr>
              <w:br/>
              <w:t>3.</w:t>
            </w:r>
            <w:r>
              <w:rPr>
                <w:rFonts w:ascii="Times New Roman" w:hAnsi="Times New Roman" w:cs="Times New Roman"/>
                <w:kern w:val="0"/>
                <w:sz w:val="20"/>
                <w:szCs w:val="20"/>
              </w:rPr>
              <w:t>协助新媒体平台的更新、设计、改版、维护等工作；</w:t>
            </w:r>
            <w:r>
              <w:rPr>
                <w:rFonts w:ascii="Times New Roman" w:hAnsi="Times New Roman" w:cs="Times New Roman"/>
                <w:kern w:val="0"/>
                <w:sz w:val="20"/>
                <w:szCs w:val="20"/>
              </w:rPr>
              <w:br/>
              <w:t>4.</w:t>
            </w:r>
            <w:r>
              <w:rPr>
                <w:rFonts w:ascii="Times New Roman" w:hAnsi="Times New Roman" w:cs="Times New Roman"/>
                <w:kern w:val="0"/>
                <w:sz w:val="20"/>
                <w:szCs w:val="20"/>
              </w:rPr>
              <w:t>协助视频号为主的新媒体平台日常运营及推广工作，包括简单视频内容的制作、用户维护及数据增长等。</w:t>
            </w:r>
          </w:p>
        </w:tc>
        <w:tc>
          <w:tcPr>
            <w:tcW w:w="851" w:type="dxa"/>
            <w:shd w:val="clear" w:color="auto" w:fill="auto"/>
            <w:vAlign w:val="center"/>
          </w:tcPr>
          <w:p w14:paraId="7223F98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69295B0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72952BF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5FC4DDE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2ACE4502" w14:textId="77777777">
        <w:trPr>
          <w:cantSplit/>
        </w:trPr>
        <w:tc>
          <w:tcPr>
            <w:tcW w:w="709" w:type="dxa"/>
            <w:shd w:val="clear" w:color="auto" w:fill="auto"/>
            <w:noWrap/>
            <w:vAlign w:val="center"/>
          </w:tcPr>
          <w:p w14:paraId="7151353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37</w:t>
            </w:r>
          </w:p>
        </w:tc>
        <w:tc>
          <w:tcPr>
            <w:tcW w:w="1276" w:type="dxa"/>
            <w:vMerge w:val="restart"/>
            <w:shd w:val="clear" w:color="auto" w:fill="auto"/>
            <w:vAlign w:val="center"/>
          </w:tcPr>
          <w:p w14:paraId="537385A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北京值得买科技股份有限公司</w:t>
            </w:r>
          </w:p>
          <w:p w14:paraId="1AA430AA"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11DA34B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项目经理</w:t>
            </w:r>
          </w:p>
        </w:tc>
        <w:tc>
          <w:tcPr>
            <w:tcW w:w="8221" w:type="dxa"/>
            <w:shd w:val="clear" w:color="auto" w:fill="auto"/>
            <w:vAlign w:val="center"/>
          </w:tcPr>
          <w:p w14:paraId="7B248E3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负责执行</w:t>
            </w:r>
            <w:r>
              <w:rPr>
                <w:rFonts w:ascii="Times New Roman" w:hAnsi="Times New Roman" w:cs="Times New Roman"/>
                <w:kern w:val="0"/>
                <w:sz w:val="20"/>
                <w:szCs w:val="20"/>
              </w:rPr>
              <w:t xml:space="preserve"> KA </w:t>
            </w:r>
            <w:r>
              <w:rPr>
                <w:rFonts w:ascii="Times New Roman" w:hAnsi="Times New Roman" w:cs="Times New Roman"/>
                <w:kern w:val="0"/>
                <w:sz w:val="20"/>
                <w:szCs w:val="20"/>
              </w:rPr>
              <w:t>品牌商业项目的整体统筹及执行，主要工作包括需求沟通，开执行会，制定项目执行方案、推进项目落地进度、做好双向的信息传达，协调项目所需内外部资源，阶段性复盘项目进展结果及问题，推动相关部门落实解决问题，制作结案报告，与客户汇报整体项目执行结果；</w:t>
            </w:r>
            <w:r>
              <w:rPr>
                <w:rFonts w:ascii="Times New Roman" w:hAnsi="Times New Roman" w:cs="Times New Roman"/>
                <w:kern w:val="0"/>
                <w:sz w:val="20"/>
                <w:szCs w:val="20"/>
              </w:rPr>
              <w:br/>
              <w:t>2.</w:t>
            </w:r>
            <w:r>
              <w:rPr>
                <w:rFonts w:ascii="Times New Roman" w:hAnsi="Times New Roman" w:cs="Times New Roman"/>
                <w:kern w:val="0"/>
                <w:sz w:val="20"/>
                <w:szCs w:val="20"/>
              </w:rPr>
              <w:t>负责合作项目的售前支持，对于项目的可执行性给出合理的判断、建议以及效果预估；</w:t>
            </w:r>
            <w:r>
              <w:rPr>
                <w:rFonts w:ascii="Times New Roman" w:hAnsi="Times New Roman" w:cs="Times New Roman"/>
                <w:kern w:val="0"/>
                <w:sz w:val="20"/>
                <w:szCs w:val="20"/>
              </w:rPr>
              <w:br/>
              <w:t>3.</w:t>
            </w:r>
            <w:r>
              <w:rPr>
                <w:rFonts w:ascii="Times New Roman" w:hAnsi="Times New Roman" w:cs="Times New Roman"/>
                <w:kern w:val="0"/>
                <w:sz w:val="20"/>
                <w:szCs w:val="20"/>
              </w:rPr>
              <w:t>负责品牌客户相关信息收集，让公司各业务部门了解行业发展情况，跟进自身业务安排或制定对应的业务发展方案。</w:t>
            </w:r>
          </w:p>
        </w:tc>
        <w:tc>
          <w:tcPr>
            <w:tcW w:w="851" w:type="dxa"/>
            <w:shd w:val="clear" w:color="auto" w:fill="auto"/>
            <w:vAlign w:val="center"/>
          </w:tcPr>
          <w:p w14:paraId="4471CAD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5C7FB71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2A9F68B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4080DDE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05476681" w14:textId="77777777">
        <w:trPr>
          <w:trHeight w:val="1080"/>
        </w:trPr>
        <w:tc>
          <w:tcPr>
            <w:tcW w:w="709" w:type="dxa"/>
            <w:shd w:val="clear" w:color="auto" w:fill="auto"/>
            <w:noWrap/>
            <w:vAlign w:val="center"/>
          </w:tcPr>
          <w:p w14:paraId="463A1FE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38</w:t>
            </w:r>
          </w:p>
        </w:tc>
        <w:tc>
          <w:tcPr>
            <w:tcW w:w="1276" w:type="dxa"/>
            <w:vMerge/>
            <w:shd w:val="clear" w:color="auto" w:fill="auto"/>
            <w:vAlign w:val="center"/>
          </w:tcPr>
          <w:p w14:paraId="3EE63037"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1FD4854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工程师</w:t>
            </w:r>
          </w:p>
        </w:tc>
        <w:tc>
          <w:tcPr>
            <w:tcW w:w="8221" w:type="dxa"/>
            <w:shd w:val="clear" w:color="auto" w:fill="auto"/>
            <w:vAlign w:val="center"/>
          </w:tcPr>
          <w:p w14:paraId="3709995C"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负责在人工智能、特别是</w:t>
            </w:r>
            <w:r>
              <w:rPr>
                <w:rFonts w:ascii="Times New Roman" w:hAnsi="Times New Roman" w:cs="Times New Roman"/>
                <w:kern w:val="0"/>
                <w:sz w:val="20"/>
                <w:szCs w:val="20"/>
              </w:rPr>
              <w:t xml:space="preserve"> AI </w:t>
            </w:r>
            <w:r>
              <w:rPr>
                <w:rFonts w:ascii="Times New Roman" w:hAnsi="Times New Roman" w:cs="Times New Roman"/>
                <w:kern w:val="0"/>
                <w:sz w:val="20"/>
                <w:szCs w:val="20"/>
              </w:rPr>
              <w:t>模型等领域开展前沿技术研究；</w:t>
            </w:r>
            <w:r>
              <w:rPr>
                <w:rFonts w:ascii="Times New Roman" w:hAnsi="Times New Roman" w:cs="Times New Roman"/>
                <w:kern w:val="0"/>
                <w:sz w:val="20"/>
                <w:szCs w:val="20"/>
              </w:rPr>
              <w:br/>
              <w:t>2.</w:t>
            </w:r>
            <w:r>
              <w:rPr>
                <w:rFonts w:ascii="Times New Roman" w:hAnsi="Times New Roman" w:cs="Times New Roman"/>
                <w:kern w:val="0"/>
                <w:sz w:val="20"/>
                <w:szCs w:val="20"/>
              </w:rPr>
              <w:t>参与和推动技术落地到字节跳动公司产品；</w:t>
            </w:r>
            <w:r>
              <w:rPr>
                <w:rFonts w:ascii="Times New Roman" w:hAnsi="Times New Roman" w:cs="Times New Roman"/>
                <w:kern w:val="0"/>
                <w:sz w:val="20"/>
                <w:szCs w:val="20"/>
              </w:rPr>
              <w:br/>
              <w:t>3.</w:t>
            </w:r>
            <w:r>
              <w:rPr>
                <w:rFonts w:ascii="Times New Roman" w:hAnsi="Times New Roman" w:cs="Times New Roman"/>
                <w:kern w:val="0"/>
                <w:sz w:val="20"/>
                <w:szCs w:val="20"/>
              </w:rPr>
              <w:t>参与研发以人工智能技术为核心的新技术和新产品。</w:t>
            </w:r>
          </w:p>
        </w:tc>
        <w:tc>
          <w:tcPr>
            <w:tcW w:w="851" w:type="dxa"/>
            <w:shd w:val="clear" w:color="auto" w:fill="auto"/>
            <w:vAlign w:val="center"/>
          </w:tcPr>
          <w:p w14:paraId="064D2A7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59634BC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5160149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6E03079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24FCA89F" w14:textId="77777777">
        <w:trPr>
          <w:trHeight w:val="1080"/>
        </w:trPr>
        <w:tc>
          <w:tcPr>
            <w:tcW w:w="709" w:type="dxa"/>
            <w:shd w:val="clear" w:color="auto" w:fill="auto"/>
            <w:noWrap/>
            <w:vAlign w:val="center"/>
          </w:tcPr>
          <w:p w14:paraId="1F34285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39</w:t>
            </w:r>
          </w:p>
        </w:tc>
        <w:tc>
          <w:tcPr>
            <w:tcW w:w="1276" w:type="dxa"/>
            <w:vMerge/>
            <w:shd w:val="clear" w:color="auto" w:fill="auto"/>
            <w:vAlign w:val="center"/>
          </w:tcPr>
          <w:p w14:paraId="2EFBBA3E"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0A2497F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行业运营</w:t>
            </w:r>
          </w:p>
        </w:tc>
        <w:tc>
          <w:tcPr>
            <w:tcW w:w="8221" w:type="dxa"/>
            <w:shd w:val="clear" w:color="auto" w:fill="auto"/>
            <w:vAlign w:val="center"/>
          </w:tcPr>
          <w:p w14:paraId="38E5D3F7"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了解行业信息，能够熟练对相关行业进行内容生产创作，对内容的流量、互动等数据负责；</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熟悉行业产品，对主流选品价格敏感，并能够处理行业好价爆料信息，根据电商节奏撰写活动／优惠券／榜单类内容；</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负责内容栏目的构思与搭建，并对此进行运营；能通过数据分析、复盘等方式，优化内容生产组织方式，提升运营效率。</w:t>
            </w:r>
          </w:p>
        </w:tc>
        <w:tc>
          <w:tcPr>
            <w:tcW w:w="851" w:type="dxa"/>
            <w:shd w:val="clear" w:color="auto" w:fill="auto"/>
            <w:vAlign w:val="center"/>
          </w:tcPr>
          <w:p w14:paraId="6401754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26FD411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5CB70BC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754CF91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3D38DDEB" w14:textId="77777777">
        <w:trPr>
          <w:trHeight w:val="1350"/>
        </w:trPr>
        <w:tc>
          <w:tcPr>
            <w:tcW w:w="709" w:type="dxa"/>
            <w:shd w:val="clear" w:color="auto" w:fill="auto"/>
            <w:noWrap/>
            <w:vAlign w:val="center"/>
          </w:tcPr>
          <w:p w14:paraId="0BDD975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40</w:t>
            </w:r>
          </w:p>
        </w:tc>
        <w:tc>
          <w:tcPr>
            <w:tcW w:w="1276" w:type="dxa"/>
            <w:vMerge/>
            <w:shd w:val="clear" w:color="auto" w:fill="auto"/>
            <w:vAlign w:val="center"/>
          </w:tcPr>
          <w:p w14:paraId="4F035ADD"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4EC1B8F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用户运营</w:t>
            </w:r>
          </w:p>
        </w:tc>
        <w:tc>
          <w:tcPr>
            <w:tcW w:w="8221" w:type="dxa"/>
            <w:shd w:val="clear" w:color="auto" w:fill="auto"/>
            <w:vAlign w:val="center"/>
          </w:tcPr>
          <w:p w14:paraId="78E185B0"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负责社区用户运营，对</w:t>
            </w:r>
            <w:r>
              <w:rPr>
                <w:rFonts w:ascii="Times New Roman" w:hAnsi="Times New Roman" w:cs="Times New Roman"/>
                <w:color w:val="232930"/>
                <w:kern w:val="0"/>
                <w:sz w:val="20"/>
                <w:szCs w:val="20"/>
              </w:rPr>
              <w:t xml:space="preserve"> UGC / PUGC </w:t>
            </w:r>
            <w:r>
              <w:rPr>
                <w:rFonts w:ascii="Times New Roman" w:hAnsi="Times New Roman" w:cs="Times New Roman"/>
                <w:color w:val="232930"/>
                <w:kern w:val="0"/>
                <w:sz w:val="20"/>
                <w:szCs w:val="20"/>
              </w:rPr>
              <w:t>的发布人数、发布数量、用户成长负责；</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制定并不断优化用户分层运营策略，提升腰尾部创作者人群基数，提升头腰部创作者的数量和留存率；</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发掘站内外优质创作者，通过共创、运营、推荐等手段，扩大创作者影响力，塑造作者荣誉感；</w:t>
            </w:r>
            <w:r>
              <w:rPr>
                <w:rFonts w:ascii="Times New Roman" w:hAnsi="Times New Roman" w:cs="Times New Roman"/>
                <w:color w:val="232930"/>
                <w:kern w:val="0"/>
                <w:sz w:val="20"/>
                <w:szCs w:val="20"/>
              </w:rPr>
              <w:br/>
              <w:t>4.</w:t>
            </w:r>
            <w:r>
              <w:rPr>
                <w:rFonts w:ascii="Times New Roman" w:hAnsi="Times New Roman" w:cs="Times New Roman"/>
                <w:color w:val="232930"/>
                <w:kern w:val="0"/>
                <w:sz w:val="20"/>
                <w:szCs w:val="20"/>
              </w:rPr>
              <w:t>洞察用户需求，分析内容热点和创作趋势，为社区内容体系的搭建与完善提供策略支持。</w:t>
            </w:r>
          </w:p>
        </w:tc>
        <w:tc>
          <w:tcPr>
            <w:tcW w:w="851" w:type="dxa"/>
            <w:shd w:val="clear" w:color="auto" w:fill="auto"/>
            <w:vAlign w:val="center"/>
          </w:tcPr>
          <w:p w14:paraId="7ED2A65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850" w:type="dxa"/>
            <w:shd w:val="clear" w:color="000000" w:fill="FFFFFF"/>
            <w:vAlign w:val="center"/>
          </w:tcPr>
          <w:p w14:paraId="7244967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4C4C85D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2EB6FDF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6C15E9F6" w14:textId="77777777">
        <w:trPr>
          <w:trHeight w:val="1620"/>
        </w:trPr>
        <w:tc>
          <w:tcPr>
            <w:tcW w:w="709" w:type="dxa"/>
            <w:shd w:val="clear" w:color="auto" w:fill="auto"/>
            <w:noWrap/>
            <w:vAlign w:val="center"/>
          </w:tcPr>
          <w:p w14:paraId="49A6524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41</w:t>
            </w:r>
          </w:p>
        </w:tc>
        <w:tc>
          <w:tcPr>
            <w:tcW w:w="1276" w:type="dxa"/>
            <w:vMerge/>
            <w:shd w:val="clear" w:color="auto" w:fill="auto"/>
            <w:vAlign w:val="center"/>
          </w:tcPr>
          <w:p w14:paraId="0CAEE900"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D2D66D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内容运营</w:t>
            </w:r>
          </w:p>
        </w:tc>
        <w:tc>
          <w:tcPr>
            <w:tcW w:w="8221" w:type="dxa"/>
            <w:shd w:val="clear" w:color="auto" w:fill="auto"/>
            <w:vAlign w:val="center"/>
          </w:tcPr>
          <w:p w14:paraId="41CFF929"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分析消费场景中各细分领域用户对于内容类型的需求，并制订有针对性的内容生产方向及内容生产节奏；</w:t>
            </w:r>
            <w:r>
              <w:rPr>
                <w:rFonts w:ascii="Times New Roman" w:hAnsi="Times New Roman" w:cs="Times New Roman"/>
                <w:kern w:val="0"/>
                <w:sz w:val="20"/>
                <w:szCs w:val="20"/>
              </w:rPr>
              <w:br/>
              <w:t>2.</w:t>
            </w:r>
            <w:r>
              <w:rPr>
                <w:rFonts w:ascii="Times New Roman" w:hAnsi="Times New Roman" w:cs="Times New Roman"/>
                <w:kern w:val="0"/>
                <w:sz w:val="20"/>
                <w:szCs w:val="20"/>
              </w:rPr>
              <w:t>根据消费场景中，各类型内容对于用户消费决策引导中重要性区别，规划并组织内容聚合形态，并指导内容日常更新；</w:t>
            </w:r>
            <w:r>
              <w:rPr>
                <w:rFonts w:ascii="Times New Roman" w:hAnsi="Times New Roman" w:cs="Times New Roman"/>
                <w:kern w:val="0"/>
                <w:sz w:val="20"/>
                <w:szCs w:val="20"/>
              </w:rPr>
              <w:br/>
              <w:t>3.</w:t>
            </w:r>
            <w:r>
              <w:rPr>
                <w:rFonts w:ascii="Times New Roman" w:hAnsi="Times New Roman" w:cs="Times New Roman"/>
                <w:kern w:val="0"/>
                <w:sz w:val="20"/>
                <w:szCs w:val="20"/>
              </w:rPr>
              <w:t>结合用户需求场景及产品资源，将内容曝光效率最大化，从而提升单篇内容的消费量；</w:t>
            </w:r>
            <w:r>
              <w:rPr>
                <w:rFonts w:ascii="Times New Roman" w:hAnsi="Times New Roman" w:cs="Times New Roman"/>
                <w:kern w:val="0"/>
                <w:sz w:val="20"/>
                <w:szCs w:val="20"/>
              </w:rPr>
              <w:br/>
              <w:t>4.</w:t>
            </w:r>
            <w:r>
              <w:rPr>
                <w:rFonts w:ascii="Times New Roman" w:hAnsi="Times New Roman" w:cs="Times New Roman"/>
                <w:kern w:val="0"/>
                <w:sz w:val="20"/>
                <w:szCs w:val="20"/>
              </w:rPr>
              <w:t>复盘内容运营有效性，确保所规划的内容运营体系能够有最终用户行为转化提升；</w:t>
            </w:r>
            <w:r>
              <w:rPr>
                <w:rFonts w:ascii="Times New Roman" w:hAnsi="Times New Roman" w:cs="Times New Roman"/>
                <w:kern w:val="0"/>
                <w:sz w:val="20"/>
                <w:szCs w:val="20"/>
              </w:rPr>
              <w:t>5.</w:t>
            </w:r>
            <w:r>
              <w:rPr>
                <w:rFonts w:ascii="Times New Roman" w:hAnsi="Times New Roman" w:cs="Times New Roman"/>
                <w:kern w:val="0"/>
                <w:sz w:val="20"/>
                <w:szCs w:val="20"/>
              </w:rPr>
              <w:t>逐步完善内容运营规范和流程，打造优质内容案例，并加以复用，确保做到极致用户内容体验。</w:t>
            </w:r>
          </w:p>
        </w:tc>
        <w:tc>
          <w:tcPr>
            <w:tcW w:w="851" w:type="dxa"/>
            <w:shd w:val="clear" w:color="auto" w:fill="auto"/>
            <w:vAlign w:val="center"/>
          </w:tcPr>
          <w:p w14:paraId="629681A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42F96CE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75D4272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66EEA3F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3C0E9DAC" w14:textId="77777777">
        <w:trPr>
          <w:trHeight w:val="1695"/>
        </w:trPr>
        <w:tc>
          <w:tcPr>
            <w:tcW w:w="709" w:type="dxa"/>
            <w:shd w:val="clear" w:color="auto" w:fill="auto"/>
            <w:noWrap/>
            <w:vAlign w:val="center"/>
          </w:tcPr>
          <w:p w14:paraId="1FBD866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42</w:t>
            </w:r>
          </w:p>
        </w:tc>
        <w:tc>
          <w:tcPr>
            <w:tcW w:w="1276" w:type="dxa"/>
            <w:vMerge w:val="restart"/>
            <w:shd w:val="clear" w:color="auto" w:fill="auto"/>
            <w:vAlign w:val="center"/>
          </w:tcPr>
          <w:p w14:paraId="44D9864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北京值得买科技股份有限公司</w:t>
            </w:r>
          </w:p>
          <w:p w14:paraId="3C23CDCE"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6800B3A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产品经理</w:t>
            </w:r>
          </w:p>
        </w:tc>
        <w:tc>
          <w:tcPr>
            <w:tcW w:w="8221" w:type="dxa"/>
            <w:shd w:val="clear" w:color="auto" w:fill="auto"/>
            <w:vAlign w:val="center"/>
          </w:tcPr>
          <w:p w14:paraId="7DF9A692"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负责值得买内容业务线的功能规划、设计与迭代工作，构建多内容类型的消费决策类内容生态；</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设计内容生态和增长方法论，应用至创作者服务、内容生产环节，给出优质产品解决方案，实现内容正循环；</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与协同团队沟通配合，推动优化内容分发及应用，构建良好的前台用户体验、内容氛围。</w:t>
            </w:r>
          </w:p>
        </w:tc>
        <w:tc>
          <w:tcPr>
            <w:tcW w:w="851" w:type="dxa"/>
            <w:shd w:val="clear" w:color="auto" w:fill="auto"/>
            <w:vAlign w:val="center"/>
          </w:tcPr>
          <w:p w14:paraId="6D782E1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368E112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0334364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0512C4A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2B3BD484" w14:textId="77777777">
        <w:trPr>
          <w:cantSplit/>
        </w:trPr>
        <w:tc>
          <w:tcPr>
            <w:tcW w:w="709" w:type="dxa"/>
            <w:shd w:val="clear" w:color="auto" w:fill="auto"/>
            <w:noWrap/>
            <w:vAlign w:val="center"/>
          </w:tcPr>
          <w:p w14:paraId="17C3B50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43</w:t>
            </w:r>
          </w:p>
        </w:tc>
        <w:tc>
          <w:tcPr>
            <w:tcW w:w="1276" w:type="dxa"/>
            <w:vMerge/>
            <w:shd w:val="clear" w:color="auto" w:fill="auto"/>
            <w:vAlign w:val="center"/>
          </w:tcPr>
          <w:p w14:paraId="4A03B6A3"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0B826BC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工程师</w:t>
            </w:r>
          </w:p>
        </w:tc>
        <w:tc>
          <w:tcPr>
            <w:tcW w:w="8221" w:type="dxa"/>
            <w:shd w:val="clear" w:color="auto" w:fill="auto"/>
            <w:vAlign w:val="center"/>
          </w:tcPr>
          <w:p w14:paraId="256E501F"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负责移动端、</w:t>
            </w:r>
            <w:r>
              <w:rPr>
                <w:rFonts w:ascii="Times New Roman" w:hAnsi="Times New Roman" w:cs="Times New Roman"/>
                <w:color w:val="232930"/>
                <w:kern w:val="0"/>
                <w:sz w:val="20"/>
                <w:szCs w:val="20"/>
              </w:rPr>
              <w:t xml:space="preserve"> web </w:t>
            </w:r>
            <w:r>
              <w:rPr>
                <w:rFonts w:ascii="Times New Roman" w:hAnsi="Times New Roman" w:cs="Times New Roman"/>
                <w:color w:val="232930"/>
                <w:kern w:val="0"/>
                <w:sz w:val="20"/>
                <w:szCs w:val="20"/>
              </w:rPr>
              <w:t>、小程序等产品测试；</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参与产品需求分析过程，根据产品需求创建和维护测试用例，能够制定测试计划；</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分析并预警项目风险，规范测试流程和相关制度制度，对测试过程实施管理和控制；</w:t>
            </w:r>
            <w:r>
              <w:rPr>
                <w:rFonts w:ascii="Times New Roman" w:hAnsi="Times New Roman" w:cs="Times New Roman"/>
                <w:color w:val="232930"/>
                <w:kern w:val="0"/>
                <w:sz w:val="20"/>
                <w:szCs w:val="20"/>
              </w:rPr>
              <w:br/>
              <w:t>4.</w:t>
            </w:r>
            <w:r>
              <w:rPr>
                <w:rFonts w:ascii="Times New Roman" w:hAnsi="Times New Roman" w:cs="Times New Roman"/>
                <w:color w:val="232930"/>
                <w:kern w:val="0"/>
                <w:sz w:val="20"/>
                <w:szCs w:val="20"/>
              </w:rPr>
              <w:t>参与完成测试用例编写、测试用例执行、测试报告汇总等日常测试工作，确保产品发布质量。</w:t>
            </w:r>
          </w:p>
        </w:tc>
        <w:tc>
          <w:tcPr>
            <w:tcW w:w="851" w:type="dxa"/>
            <w:shd w:val="clear" w:color="auto" w:fill="auto"/>
            <w:vAlign w:val="center"/>
          </w:tcPr>
          <w:p w14:paraId="1404750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0A0A572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49BD285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78C1508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5A84D56F" w14:textId="77777777">
        <w:trPr>
          <w:trHeight w:val="1080"/>
        </w:trPr>
        <w:tc>
          <w:tcPr>
            <w:tcW w:w="709" w:type="dxa"/>
            <w:shd w:val="clear" w:color="auto" w:fill="auto"/>
            <w:noWrap/>
            <w:vAlign w:val="center"/>
          </w:tcPr>
          <w:p w14:paraId="315494B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44</w:t>
            </w:r>
          </w:p>
        </w:tc>
        <w:tc>
          <w:tcPr>
            <w:tcW w:w="1276" w:type="dxa"/>
            <w:vMerge/>
            <w:shd w:val="clear" w:color="auto" w:fill="auto"/>
            <w:vAlign w:val="center"/>
          </w:tcPr>
          <w:p w14:paraId="14D9CBE8"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0270493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工程师</w:t>
            </w:r>
          </w:p>
        </w:tc>
        <w:tc>
          <w:tcPr>
            <w:tcW w:w="8221" w:type="dxa"/>
            <w:shd w:val="clear" w:color="auto" w:fill="auto"/>
            <w:vAlign w:val="center"/>
          </w:tcPr>
          <w:p w14:paraId="28B4A256"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积极寻求改进公司现有网站系统的各种可能的思路和方案；</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网站功能的调研、规划和设计；</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深入发掘业务需求，为软件开发提供架构设计，不断优化改进技术平台。</w:t>
            </w:r>
          </w:p>
        </w:tc>
        <w:tc>
          <w:tcPr>
            <w:tcW w:w="851" w:type="dxa"/>
            <w:shd w:val="clear" w:color="auto" w:fill="auto"/>
            <w:vAlign w:val="center"/>
          </w:tcPr>
          <w:p w14:paraId="34C4864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w:t>
            </w:r>
          </w:p>
        </w:tc>
        <w:tc>
          <w:tcPr>
            <w:tcW w:w="850" w:type="dxa"/>
            <w:shd w:val="clear" w:color="000000" w:fill="FFFFFF"/>
            <w:vAlign w:val="center"/>
          </w:tcPr>
          <w:p w14:paraId="7261064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0F3A7E2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5206660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1440F830" w14:textId="77777777">
        <w:trPr>
          <w:trHeight w:val="1080"/>
        </w:trPr>
        <w:tc>
          <w:tcPr>
            <w:tcW w:w="709" w:type="dxa"/>
            <w:shd w:val="clear" w:color="auto" w:fill="auto"/>
            <w:noWrap/>
            <w:vAlign w:val="center"/>
          </w:tcPr>
          <w:p w14:paraId="34FCFAB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45</w:t>
            </w:r>
          </w:p>
        </w:tc>
        <w:tc>
          <w:tcPr>
            <w:tcW w:w="1276" w:type="dxa"/>
            <w:vMerge/>
            <w:shd w:val="clear" w:color="auto" w:fill="auto"/>
            <w:vAlign w:val="center"/>
          </w:tcPr>
          <w:p w14:paraId="6829F2F9"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C5B2DC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前端工程师</w:t>
            </w:r>
          </w:p>
        </w:tc>
        <w:tc>
          <w:tcPr>
            <w:tcW w:w="8221" w:type="dxa"/>
            <w:shd w:val="clear" w:color="auto" w:fill="auto"/>
            <w:vAlign w:val="center"/>
          </w:tcPr>
          <w:p w14:paraId="40F7CD50"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能参与协助完成响应式前端页面搭建；</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熟悉前端和跨端技术，在实际业务中实现优质体验的产品；</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关注业界前端技术，对用户体验、交互操作流程有一定理解。</w:t>
            </w:r>
          </w:p>
        </w:tc>
        <w:tc>
          <w:tcPr>
            <w:tcW w:w="851" w:type="dxa"/>
            <w:shd w:val="clear" w:color="auto" w:fill="auto"/>
            <w:vAlign w:val="center"/>
          </w:tcPr>
          <w:p w14:paraId="7D8C3B5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07CE860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18F87E3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100E6B8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5D1965AD" w14:textId="77777777">
        <w:trPr>
          <w:trHeight w:val="1620"/>
        </w:trPr>
        <w:tc>
          <w:tcPr>
            <w:tcW w:w="709" w:type="dxa"/>
            <w:shd w:val="clear" w:color="auto" w:fill="auto"/>
            <w:noWrap/>
            <w:vAlign w:val="center"/>
          </w:tcPr>
          <w:p w14:paraId="1B7DF57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46</w:t>
            </w:r>
          </w:p>
        </w:tc>
        <w:tc>
          <w:tcPr>
            <w:tcW w:w="1276" w:type="dxa"/>
            <w:vMerge/>
            <w:shd w:val="clear" w:color="auto" w:fill="auto"/>
            <w:vAlign w:val="center"/>
          </w:tcPr>
          <w:p w14:paraId="4A3FDB7C"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0ED3EF6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大数据开发工程师</w:t>
            </w:r>
          </w:p>
        </w:tc>
        <w:tc>
          <w:tcPr>
            <w:tcW w:w="8221" w:type="dxa"/>
            <w:shd w:val="clear" w:color="auto" w:fill="auto"/>
            <w:vAlign w:val="center"/>
          </w:tcPr>
          <w:p w14:paraId="7394F818" w14:textId="77777777" w:rsidR="00F8549B" w:rsidRDefault="00A448FD">
            <w:pPr>
              <w:widowControl/>
              <w:rPr>
                <w:rFonts w:ascii="Times New Roman" w:hAnsi="Times New Roman" w:cs="Times New Roman"/>
                <w:color w:val="232930"/>
                <w:kern w:val="0"/>
                <w:sz w:val="20"/>
                <w:szCs w:val="20"/>
              </w:rPr>
            </w:pPr>
            <w:r>
              <w:rPr>
                <w:rFonts w:ascii="Times New Roman" w:hAnsi="Times New Roman" w:cs="Times New Roman"/>
                <w:color w:val="232930"/>
                <w:kern w:val="0"/>
                <w:sz w:val="20"/>
                <w:szCs w:val="20"/>
              </w:rPr>
              <w:t>岗位职责：</w:t>
            </w:r>
            <w:r>
              <w:rPr>
                <w:rFonts w:ascii="Times New Roman" w:hAnsi="Times New Roman" w:cs="Times New Roman"/>
                <w:color w:val="232930"/>
                <w:kern w:val="0"/>
                <w:sz w:val="20"/>
                <w:szCs w:val="20"/>
              </w:rPr>
              <w:br/>
              <w:t>1.</w:t>
            </w:r>
            <w:r>
              <w:rPr>
                <w:rFonts w:ascii="Times New Roman" w:hAnsi="Times New Roman" w:cs="Times New Roman"/>
                <w:color w:val="232930"/>
                <w:kern w:val="0"/>
                <w:sz w:val="20"/>
                <w:szCs w:val="20"/>
              </w:rPr>
              <w:t>参与梳理业务逻辑，规范设计数仓各层模型，开发并实施</w:t>
            </w:r>
            <w:r>
              <w:rPr>
                <w:rFonts w:ascii="Times New Roman" w:hAnsi="Times New Roman" w:cs="Times New Roman"/>
                <w:color w:val="232930"/>
                <w:kern w:val="0"/>
                <w:sz w:val="20"/>
                <w:szCs w:val="20"/>
              </w:rPr>
              <w:t xml:space="preserve"> ETL</w:t>
            </w:r>
            <w:r>
              <w:rPr>
                <w:rFonts w:ascii="Times New Roman" w:hAnsi="Times New Roman" w:cs="Times New Roman"/>
                <w:color w:val="232930"/>
                <w:kern w:val="0"/>
                <w:sz w:val="20"/>
                <w:szCs w:val="20"/>
              </w:rPr>
              <w:t>；</w:t>
            </w:r>
            <w:r>
              <w:rPr>
                <w:rFonts w:ascii="Times New Roman" w:hAnsi="Times New Roman" w:cs="Times New Roman"/>
                <w:color w:val="232930"/>
                <w:kern w:val="0"/>
                <w:sz w:val="20"/>
                <w:szCs w:val="20"/>
              </w:rPr>
              <w:br/>
              <w:t>2.</w:t>
            </w:r>
            <w:r>
              <w:rPr>
                <w:rFonts w:ascii="Times New Roman" w:hAnsi="Times New Roman" w:cs="Times New Roman"/>
                <w:color w:val="232930"/>
                <w:kern w:val="0"/>
                <w:sz w:val="20"/>
                <w:szCs w:val="20"/>
              </w:rPr>
              <w:t>承接业务方数据开发需求，按时按质按量交付；</w:t>
            </w:r>
            <w:r>
              <w:rPr>
                <w:rFonts w:ascii="Times New Roman" w:hAnsi="Times New Roman" w:cs="Times New Roman"/>
                <w:color w:val="232930"/>
                <w:kern w:val="0"/>
                <w:sz w:val="20"/>
                <w:szCs w:val="20"/>
              </w:rPr>
              <w:br/>
              <w:t>3.</w:t>
            </w:r>
            <w:r>
              <w:rPr>
                <w:rFonts w:ascii="Times New Roman" w:hAnsi="Times New Roman" w:cs="Times New Roman"/>
                <w:color w:val="232930"/>
                <w:kern w:val="0"/>
                <w:sz w:val="20"/>
                <w:szCs w:val="20"/>
              </w:rPr>
              <w:t>参与数据质量优化，</w:t>
            </w:r>
            <w:r>
              <w:rPr>
                <w:rFonts w:ascii="Times New Roman" w:hAnsi="Times New Roman" w:cs="Times New Roman"/>
                <w:color w:val="232930"/>
                <w:kern w:val="0"/>
                <w:sz w:val="20"/>
                <w:szCs w:val="20"/>
              </w:rPr>
              <w:t xml:space="preserve"> ETL </w:t>
            </w:r>
            <w:r>
              <w:rPr>
                <w:rFonts w:ascii="Times New Roman" w:hAnsi="Times New Roman" w:cs="Times New Roman"/>
                <w:color w:val="232930"/>
                <w:kern w:val="0"/>
                <w:sz w:val="20"/>
                <w:szCs w:val="20"/>
              </w:rPr>
              <w:t>效率提升；</w:t>
            </w:r>
            <w:r>
              <w:rPr>
                <w:rFonts w:ascii="Times New Roman" w:hAnsi="Times New Roman" w:cs="Times New Roman"/>
                <w:color w:val="232930"/>
                <w:kern w:val="0"/>
                <w:sz w:val="20"/>
                <w:szCs w:val="20"/>
              </w:rPr>
              <w:br/>
              <w:t>4.</w:t>
            </w:r>
            <w:r>
              <w:rPr>
                <w:rFonts w:ascii="Times New Roman" w:hAnsi="Times New Roman" w:cs="Times New Roman"/>
                <w:color w:val="232930"/>
                <w:kern w:val="0"/>
                <w:sz w:val="20"/>
                <w:szCs w:val="20"/>
              </w:rPr>
              <w:t>根据业务需求，参与数据挖掘模型的开发部署，驱动业务发展；</w:t>
            </w:r>
            <w:r>
              <w:rPr>
                <w:rFonts w:ascii="Times New Roman" w:hAnsi="Times New Roman" w:cs="Times New Roman"/>
                <w:color w:val="232930"/>
                <w:kern w:val="0"/>
                <w:sz w:val="20"/>
                <w:szCs w:val="20"/>
              </w:rPr>
              <w:br/>
              <w:t>5.</w:t>
            </w:r>
            <w:r>
              <w:rPr>
                <w:rFonts w:ascii="Times New Roman" w:hAnsi="Times New Roman" w:cs="Times New Roman"/>
                <w:color w:val="232930"/>
                <w:kern w:val="0"/>
                <w:sz w:val="20"/>
                <w:szCs w:val="20"/>
              </w:rPr>
              <w:t>总结数仓建设经验，完善规范，沉淀方法论，并寻求和实施流程化的解决方案。</w:t>
            </w:r>
          </w:p>
        </w:tc>
        <w:tc>
          <w:tcPr>
            <w:tcW w:w="851" w:type="dxa"/>
            <w:shd w:val="clear" w:color="auto" w:fill="auto"/>
            <w:vAlign w:val="center"/>
          </w:tcPr>
          <w:p w14:paraId="34FEA63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283B11E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7D2A8BC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贾敏</w:t>
            </w:r>
          </w:p>
        </w:tc>
        <w:tc>
          <w:tcPr>
            <w:tcW w:w="1417" w:type="dxa"/>
            <w:shd w:val="clear" w:color="auto" w:fill="auto"/>
            <w:vAlign w:val="center"/>
          </w:tcPr>
          <w:p w14:paraId="6442433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13438366018</w:t>
            </w:r>
          </w:p>
        </w:tc>
      </w:tr>
      <w:tr w:rsidR="00F8549B" w14:paraId="59E93507" w14:textId="77777777">
        <w:trPr>
          <w:cantSplit/>
        </w:trPr>
        <w:tc>
          <w:tcPr>
            <w:tcW w:w="709" w:type="dxa"/>
            <w:shd w:val="clear" w:color="auto" w:fill="auto"/>
            <w:noWrap/>
            <w:vAlign w:val="center"/>
          </w:tcPr>
          <w:p w14:paraId="325E8FB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47</w:t>
            </w:r>
          </w:p>
        </w:tc>
        <w:tc>
          <w:tcPr>
            <w:tcW w:w="1276" w:type="dxa"/>
            <w:vMerge w:val="restart"/>
            <w:shd w:val="clear" w:color="auto" w:fill="auto"/>
            <w:vAlign w:val="center"/>
          </w:tcPr>
          <w:p w14:paraId="46DBB1AE" w14:textId="77777777" w:rsidR="00F8549B" w:rsidRDefault="00F8549B">
            <w:pPr>
              <w:widowControl/>
              <w:jc w:val="center"/>
              <w:rPr>
                <w:rFonts w:ascii="Times New Roman" w:hAnsi="Times New Roman" w:cs="Times New Roman"/>
                <w:kern w:val="0"/>
                <w:sz w:val="20"/>
                <w:szCs w:val="20"/>
              </w:rPr>
            </w:pPr>
          </w:p>
          <w:p w14:paraId="70BD231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北京英视睿达科技股份有限公司</w:t>
            </w:r>
          </w:p>
          <w:p w14:paraId="3A22C219"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2F83CF7" w14:textId="36526B0B" w:rsidR="00F8549B" w:rsidRDefault="00A448FD" w:rsidP="00A00452">
            <w:pPr>
              <w:widowControl/>
              <w:jc w:val="center"/>
              <w:rPr>
                <w:rFonts w:ascii="Times New Roman" w:hAnsi="Times New Roman" w:cs="Times New Roman"/>
                <w:kern w:val="0"/>
                <w:sz w:val="20"/>
                <w:szCs w:val="20"/>
              </w:rPr>
            </w:pPr>
            <w:r w:rsidRPr="00A00452">
              <w:rPr>
                <w:rFonts w:ascii="Times New Roman" w:hAnsi="Times New Roman" w:cs="Times New Roman"/>
                <w:kern w:val="0"/>
                <w:sz w:val="20"/>
                <w:szCs w:val="20"/>
              </w:rPr>
              <w:t>智能硬件</w:t>
            </w:r>
            <w:r w:rsidR="00A00452">
              <w:rPr>
                <w:rFonts w:ascii="Times New Roman" w:hAnsi="Times New Roman" w:cs="Times New Roman"/>
                <w:kern w:val="0"/>
                <w:sz w:val="20"/>
                <w:szCs w:val="20"/>
              </w:rPr>
              <w:t>研发工程师</w:t>
            </w:r>
          </w:p>
        </w:tc>
        <w:tc>
          <w:tcPr>
            <w:tcW w:w="8221" w:type="dxa"/>
            <w:shd w:val="clear" w:color="auto" w:fill="auto"/>
            <w:vAlign w:val="center"/>
          </w:tcPr>
          <w:p w14:paraId="2847A347"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负责研发生态环境邻域整机智能硬件装备。</w:t>
            </w:r>
          </w:p>
        </w:tc>
        <w:tc>
          <w:tcPr>
            <w:tcW w:w="851" w:type="dxa"/>
            <w:shd w:val="clear" w:color="auto" w:fill="auto"/>
            <w:noWrap/>
            <w:vAlign w:val="center"/>
          </w:tcPr>
          <w:p w14:paraId="5F4FA29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0D1CBBB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22594A6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崔女士</w:t>
            </w:r>
          </w:p>
        </w:tc>
        <w:tc>
          <w:tcPr>
            <w:tcW w:w="1417" w:type="dxa"/>
            <w:shd w:val="clear" w:color="auto" w:fill="auto"/>
            <w:vAlign w:val="center"/>
          </w:tcPr>
          <w:p w14:paraId="5688D1E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15010405805</w:t>
            </w:r>
          </w:p>
        </w:tc>
      </w:tr>
      <w:tr w:rsidR="00F8549B" w14:paraId="06D1ECB8" w14:textId="77777777">
        <w:trPr>
          <w:cantSplit/>
          <w:trHeight w:val="1371"/>
        </w:trPr>
        <w:tc>
          <w:tcPr>
            <w:tcW w:w="709" w:type="dxa"/>
            <w:shd w:val="clear" w:color="auto" w:fill="auto"/>
            <w:noWrap/>
            <w:vAlign w:val="center"/>
          </w:tcPr>
          <w:p w14:paraId="62A42A8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48</w:t>
            </w:r>
          </w:p>
        </w:tc>
        <w:tc>
          <w:tcPr>
            <w:tcW w:w="1276" w:type="dxa"/>
            <w:vMerge/>
            <w:shd w:val="clear" w:color="auto" w:fill="auto"/>
            <w:vAlign w:val="center"/>
          </w:tcPr>
          <w:p w14:paraId="4F0066D7"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D76323A" w14:textId="77C755E0"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商业卫星</w:t>
            </w:r>
            <w:r w:rsidR="00A00452">
              <w:rPr>
                <w:rFonts w:ascii="Times New Roman" w:hAnsi="Times New Roman" w:cs="Times New Roman"/>
                <w:kern w:val="0"/>
                <w:sz w:val="20"/>
                <w:szCs w:val="20"/>
              </w:rPr>
              <w:t>技术工程师</w:t>
            </w:r>
          </w:p>
        </w:tc>
        <w:tc>
          <w:tcPr>
            <w:tcW w:w="8221" w:type="dxa"/>
            <w:shd w:val="clear" w:color="auto" w:fill="auto"/>
            <w:vAlign w:val="center"/>
          </w:tcPr>
          <w:p w14:paraId="1A71B908"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负责商业航天邻域相关技术研究及工程化落地。</w:t>
            </w:r>
          </w:p>
        </w:tc>
        <w:tc>
          <w:tcPr>
            <w:tcW w:w="851" w:type="dxa"/>
            <w:shd w:val="clear" w:color="auto" w:fill="auto"/>
            <w:noWrap/>
            <w:vAlign w:val="center"/>
          </w:tcPr>
          <w:p w14:paraId="17D4393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43A35CC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D2C074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崔女士</w:t>
            </w:r>
          </w:p>
        </w:tc>
        <w:tc>
          <w:tcPr>
            <w:tcW w:w="1417" w:type="dxa"/>
            <w:shd w:val="clear" w:color="auto" w:fill="auto"/>
            <w:vAlign w:val="center"/>
          </w:tcPr>
          <w:p w14:paraId="4D21053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15010405805</w:t>
            </w:r>
          </w:p>
        </w:tc>
      </w:tr>
      <w:tr w:rsidR="00F8549B" w14:paraId="4E053C03" w14:textId="77777777">
        <w:trPr>
          <w:cantSplit/>
          <w:trHeight w:val="816"/>
        </w:trPr>
        <w:tc>
          <w:tcPr>
            <w:tcW w:w="709" w:type="dxa"/>
            <w:shd w:val="clear" w:color="auto" w:fill="auto"/>
            <w:noWrap/>
            <w:vAlign w:val="center"/>
          </w:tcPr>
          <w:p w14:paraId="3E730B3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49</w:t>
            </w:r>
          </w:p>
        </w:tc>
        <w:tc>
          <w:tcPr>
            <w:tcW w:w="1276" w:type="dxa"/>
            <w:vMerge w:val="restart"/>
            <w:shd w:val="clear" w:color="auto" w:fill="auto"/>
            <w:vAlign w:val="center"/>
          </w:tcPr>
          <w:p w14:paraId="5E82E61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北京英视睿达科技股份有限公司</w:t>
            </w:r>
          </w:p>
          <w:p w14:paraId="61713FB0"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EC1223E" w14:textId="42E23510"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人工智能</w:t>
            </w:r>
            <w:r w:rsidR="00A00452">
              <w:rPr>
                <w:rFonts w:ascii="Times New Roman" w:hAnsi="Times New Roman" w:cs="Times New Roman"/>
                <w:kern w:val="0"/>
                <w:sz w:val="20"/>
                <w:szCs w:val="20"/>
              </w:rPr>
              <w:t>工程师</w:t>
            </w:r>
          </w:p>
        </w:tc>
        <w:tc>
          <w:tcPr>
            <w:tcW w:w="8221" w:type="dxa"/>
            <w:shd w:val="clear" w:color="auto" w:fill="auto"/>
            <w:vAlign w:val="center"/>
          </w:tcPr>
          <w:p w14:paraId="324B9F55"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负责研发人工智能模型产品，支持业务智能应用。</w:t>
            </w:r>
          </w:p>
        </w:tc>
        <w:tc>
          <w:tcPr>
            <w:tcW w:w="851" w:type="dxa"/>
            <w:shd w:val="clear" w:color="auto" w:fill="auto"/>
            <w:noWrap/>
            <w:vAlign w:val="center"/>
          </w:tcPr>
          <w:p w14:paraId="1A2C4E8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30CE6CC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7A3034A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崔女士</w:t>
            </w:r>
          </w:p>
        </w:tc>
        <w:tc>
          <w:tcPr>
            <w:tcW w:w="1417" w:type="dxa"/>
            <w:shd w:val="clear" w:color="auto" w:fill="auto"/>
            <w:vAlign w:val="center"/>
          </w:tcPr>
          <w:p w14:paraId="26600DF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15010405805</w:t>
            </w:r>
          </w:p>
        </w:tc>
      </w:tr>
      <w:tr w:rsidR="00F8549B" w14:paraId="2F4C23AC" w14:textId="77777777">
        <w:trPr>
          <w:cantSplit/>
        </w:trPr>
        <w:tc>
          <w:tcPr>
            <w:tcW w:w="709" w:type="dxa"/>
            <w:shd w:val="clear" w:color="auto" w:fill="auto"/>
            <w:noWrap/>
            <w:vAlign w:val="center"/>
          </w:tcPr>
          <w:p w14:paraId="39DC132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50</w:t>
            </w:r>
          </w:p>
        </w:tc>
        <w:tc>
          <w:tcPr>
            <w:tcW w:w="1276" w:type="dxa"/>
            <w:vMerge/>
            <w:shd w:val="clear" w:color="auto" w:fill="auto"/>
            <w:vAlign w:val="center"/>
          </w:tcPr>
          <w:p w14:paraId="4AD7DE17"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66FFC29" w14:textId="0976A0D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水利</w:t>
            </w:r>
            <w:r w:rsidR="00A00452">
              <w:rPr>
                <w:rFonts w:ascii="Times New Roman" w:hAnsi="Times New Roman" w:cs="Times New Roman"/>
                <w:kern w:val="0"/>
                <w:sz w:val="20"/>
                <w:szCs w:val="20"/>
              </w:rPr>
              <w:t>工程师</w:t>
            </w:r>
          </w:p>
        </w:tc>
        <w:tc>
          <w:tcPr>
            <w:tcW w:w="8221" w:type="dxa"/>
            <w:shd w:val="clear" w:color="auto" w:fill="auto"/>
            <w:vAlign w:val="center"/>
          </w:tcPr>
          <w:p w14:paraId="212988A3"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负责公司水利方向研发事项、制定研发技术路线。</w:t>
            </w:r>
          </w:p>
        </w:tc>
        <w:tc>
          <w:tcPr>
            <w:tcW w:w="851" w:type="dxa"/>
            <w:shd w:val="clear" w:color="auto" w:fill="auto"/>
            <w:noWrap/>
            <w:vAlign w:val="center"/>
          </w:tcPr>
          <w:p w14:paraId="516BA39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10</w:t>
            </w:r>
          </w:p>
        </w:tc>
        <w:tc>
          <w:tcPr>
            <w:tcW w:w="850" w:type="dxa"/>
            <w:shd w:val="clear" w:color="000000" w:fill="FFFFFF"/>
            <w:vAlign w:val="center"/>
          </w:tcPr>
          <w:p w14:paraId="296FB18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3CFB0B9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崔女士</w:t>
            </w:r>
          </w:p>
        </w:tc>
        <w:tc>
          <w:tcPr>
            <w:tcW w:w="1417" w:type="dxa"/>
            <w:shd w:val="clear" w:color="auto" w:fill="auto"/>
            <w:vAlign w:val="center"/>
          </w:tcPr>
          <w:p w14:paraId="05F8A7D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15010405805</w:t>
            </w:r>
          </w:p>
        </w:tc>
      </w:tr>
      <w:tr w:rsidR="00F8549B" w14:paraId="019BA6D6" w14:textId="77777777">
        <w:trPr>
          <w:cantSplit/>
        </w:trPr>
        <w:tc>
          <w:tcPr>
            <w:tcW w:w="709" w:type="dxa"/>
            <w:shd w:val="clear" w:color="auto" w:fill="auto"/>
            <w:noWrap/>
            <w:vAlign w:val="center"/>
          </w:tcPr>
          <w:p w14:paraId="1701504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51</w:t>
            </w:r>
          </w:p>
        </w:tc>
        <w:tc>
          <w:tcPr>
            <w:tcW w:w="1276" w:type="dxa"/>
            <w:vMerge/>
            <w:shd w:val="clear" w:color="auto" w:fill="auto"/>
            <w:vAlign w:val="center"/>
          </w:tcPr>
          <w:p w14:paraId="2871A8FC"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B6C825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高级研究员</w:t>
            </w:r>
          </w:p>
        </w:tc>
        <w:tc>
          <w:tcPr>
            <w:tcW w:w="8221" w:type="dxa"/>
            <w:shd w:val="clear" w:color="auto" w:fill="auto"/>
            <w:vAlign w:val="center"/>
          </w:tcPr>
          <w:p w14:paraId="7CD05528"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任职要求：</w:t>
            </w:r>
            <w:r>
              <w:rPr>
                <w:rFonts w:ascii="Times New Roman" w:hAnsi="Times New Roman" w:cs="Times New Roman"/>
                <w:kern w:val="0"/>
                <w:sz w:val="20"/>
                <w:szCs w:val="20"/>
              </w:rPr>
              <w:br/>
            </w:r>
            <w:r>
              <w:rPr>
                <w:rFonts w:ascii="Times New Roman" w:hAnsi="Times New Roman" w:cs="Times New Roman"/>
                <w:kern w:val="0"/>
                <w:sz w:val="20"/>
                <w:szCs w:val="20"/>
              </w:rPr>
              <w:t>机械、土木、电气、自动化、化工、测绘、地质、数学、计算机、气象、环境、物理等理工科专业。</w:t>
            </w:r>
          </w:p>
        </w:tc>
        <w:tc>
          <w:tcPr>
            <w:tcW w:w="851" w:type="dxa"/>
            <w:shd w:val="clear" w:color="auto" w:fill="auto"/>
            <w:noWrap/>
            <w:vAlign w:val="center"/>
          </w:tcPr>
          <w:p w14:paraId="5F5FE9C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7D982FB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526B50B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崔女士</w:t>
            </w:r>
          </w:p>
        </w:tc>
        <w:tc>
          <w:tcPr>
            <w:tcW w:w="1417" w:type="dxa"/>
            <w:shd w:val="clear" w:color="auto" w:fill="auto"/>
            <w:vAlign w:val="center"/>
          </w:tcPr>
          <w:p w14:paraId="7A03DF5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15010405805</w:t>
            </w:r>
          </w:p>
        </w:tc>
      </w:tr>
      <w:tr w:rsidR="00F8549B" w14:paraId="7AA70DF1" w14:textId="77777777">
        <w:trPr>
          <w:trHeight w:val="2160"/>
        </w:trPr>
        <w:tc>
          <w:tcPr>
            <w:tcW w:w="709" w:type="dxa"/>
            <w:shd w:val="clear" w:color="auto" w:fill="auto"/>
            <w:noWrap/>
            <w:vAlign w:val="center"/>
          </w:tcPr>
          <w:p w14:paraId="4B5C030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52</w:t>
            </w:r>
          </w:p>
        </w:tc>
        <w:tc>
          <w:tcPr>
            <w:tcW w:w="1276" w:type="dxa"/>
            <w:vMerge w:val="restart"/>
            <w:shd w:val="clear" w:color="auto" w:fill="auto"/>
            <w:vAlign w:val="center"/>
          </w:tcPr>
          <w:p w14:paraId="23ED38F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北京天兵科技有限公司</w:t>
            </w:r>
          </w:p>
          <w:p w14:paraId="7AD289FE"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EAEAEEC" w14:textId="2FEE2E08" w:rsidR="00F8549B" w:rsidRDefault="00A448FD">
            <w:pPr>
              <w:widowControl/>
              <w:jc w:val="center"/>
              <w:rPr>
                <w:rFonts w:ascii="Times New Roman" w:hAnsi="Times New Roman" w:cs="Times New Roman"/>
                <w:kern w:val="0"/>
                <w:sz w:val="20"/>
                <w:szCs w:val="20"/>
              </w:rPr>
            </w:pPr>
            <w:r w:rsidRPr="00A00452">
              <w:rPr>
                <w:rFonts w:ascii="Times New Roman" w:hAnsi="Times New Roman" w:cs="Times New Roman"/>
                <w:kern w:val="0"/>
                <w:sz w:val="20"/>
                <w:szCs w:val="20"/>
              </w:rPr>
              <w:t>导航与制导设计</w:t>
            </w:r>
            <w:r w:rsidR="00A00452" w:rsidRPr="00A00452">
              <w:rPr>
                <w:rFonts w:ascii="Times New Roman" w:hAnsi="Times New Roman" w:cs="Times New Roman"/>
                <w:kern w:val="0"/>
                <w:sz w:val="20"/>
                <w:szCs w:val="20"/>
              </w:rPr>
              <w:t>师</w:t>
            </w:r>
          </w:p>
        </w:tc>
        <w:tc>
          <w:tcPr>
            <w:tcW w:w="8221" w:type="dxa"/>
            <w:shd w:val="clear" w:color="auto" w:fill="auto"/>
            <w:vAlign w:val="center"/>
          </w:tcPr>
          <w:p w14:paraId="6E797C1B"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配合总体和分系统完成火箭总体方案论证工作；</w:t>
            </w:r>
            <w:r>
              <w:rPr>
                <w:rFonts w:ascii="Times New Roman" w:hAnsi="Times New Roman" w:cs="Times New Roman"/>
                <w:kern w:val="0"/>
                <w:sz w:val="20"/>
                <w:szCs w:val="20"/>
              </w:rPr>
              <w:br/>
              <w:t>2.</w:t>
            </w:r>
            <w:r>
              <w:rPr>
                <w:rFonts w:ascii="Times New Roman" w:hAnsi="Times New Roman" w:cs="Times New Roman"/>
                <w:kern w:val="0"/>
                <w:sz w:val="20"/>
                <w:szCs w:val="20"/>
              </w:rPr>
              <w:t>与姿态控制、电器综合、测发控协作开展并完成控制系统方案论证、分析、设计、反震及实现试验；</w:t>
            </w:r>
            <w:r>
              <w:rPr>
                <w:rFonts w:ascii="Times New Roman" w:hAnsi="Times New Roman" w:cs="Times New Roman"/>
                <w:kern w:val="0"/>
                <w:sz w:val="20"/>
                <w:szCs w:val="20"/>
              </w:rPr>
              <w:br/>
              <w:t>3.</w:t>
            </w:r>
            <w:r>
              <w:rPr>
                <w:rFonts w:ascii="Times New Roman" w:hAnsi="Times New Roman" w:cs="Times New Roman"/>
                <w:kern w:val="0"/>
                <w:sz w:val="20"/>
                <w:szCs w:val="20"/>
              </w:rPr>
              <w:t>设计开发制导系统方案及具体实现算法，包括惯性算法导航、卫星组合导航算法、制导算法等；</w:t>
            </w:r>
            <w:r>
              <w:rPr>
                <w:rFonts w:ascii="Times New Roman" w:hAnsi="Times New Roman" w:cs="Times New Roman"/>
                <w:kern w:val="0"/>
                <w:sz w:val="20"/>
                <w:szCs w:val="20"/>
              </w:rPr>
              <w:br/>
              <w:t>4.</w:t>
            </w:r>
            <w:r>
              <w:rPr>
                <w:rFonts w:ascii="Times New Roman" w:hAnsi="Times New Roman" w:cs="Times New Roman"/>
                <w:kern w:val="0"/>
                <w:sz w:val="20"/>
                <w:szCs w:val="20"/>
              </w:rPr>
              <w:t>提出飞行控制软件开发技术要求；</w:t>
            </w:r>
            <w:r>
              <w:rPr>
                <w:rFonts w:ascii="Times New Roman" w:hAnsi="Times New Roman" w:cs="Times New Roman"/>
                <w:kern w:val="0"/>
                <w:sz w:val="20"/>
                <w:szCs w:val="20"/>
              </w:rPr>
              <w:br/>
              <w:t>5.</w:t>
            </w:r>
            <w:r>
              <w:rPr>
                <w:rFonts w:ascii="Times New Roman" w:hAnsi="Times New Roman" w:cs="Times New Roman"/>
                <w:kern w:val="0"/>
                <w:sz w:val="20"/>
                <w:szCs w:val="20"/>
              </w:rPr>
              <w:t>提出制导系统仿真试验技术要求、以及仿真试验相关设备的技术要求；</w:t>
            </w:r>
            <w:r>
              <w:rPr>
                <w:rFonts w:ascii="Times New Roman" w:hAnsi="Times New Roman" w:cs="Times New Roman"/>
                <w:kern w:val="0"/>
                <w:sz w:val="20"/>
                <w:szCs w:val="20"/>
              </w:rPr>
              <w:br/>
              <w:t>6.</w:t>
            </w:r>
            <w:r>
              <w:rPr>
                <w:rFonts w:ascii="Times New Roman" w:hAnsi="Times New Roman" w:cs="Times New Roman"/>
                <w:kern w:val="0"/>
                <w:sz w:val="20"/>
                <w:szCs w:val="20"/>
              </w:rPr>
              <w:t>进行火箭及防务产品的制导系统方案可行性论证；</w:t>
            </w:r>
            <w:r>
              <w:rPr>
                <w:rFonts w:ascii="Times New Roman" w:hAnsi="Times New Roman" w:cs="Times New Roman"/>
                <w:kern w:val="0"/>
                <w:sz w:val="20"/>
                <w:szCs w:val="20"/>
              </w:rPr>
              <w:br/>
              <w:t>7.</w:t>
            </w:r>
            <w:r>
              <w:rPr>
                <w:rFonts w:ascii="Times New Roman" w:hAnsi="Times New Roman" w:cs="Times New Roman"/>
                <w:kern w:val="0"/>
                <w:sz w:val="20"/>
                <w:szCs w:val="20"/>
              </w:rPr>
              <w:t>参与制导系统的专业建设，提出专业发展规划、团队建设及建设体系意见。</w:t>
            </w:r>
          </w:p>
        </w:tc>
        <w:tc>
          <w:tcPr>
            <w:tcW w:w="851" w:type="dxa"/>
            <w:shd w:val="clear" w:color="auto" w:fill="auto"/>
            <w:vAlign w:val="center"/>
          </w:tcPr>
          <w:p w14:paraId="459B18F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6A1A5B1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1024FED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张凯</w:t>
            </w:r>
          </w:p>
        </w:tc>
        <w:tc>
          <w:tcPr>
            <w:tcW w:w="1417" w:type="dxa"/>
            <w:shd w:val="clear" w:color="auto" w:fill="auto"/>
            <w:vAlign w:val="center"/>
          </w:tcPr>
          <w:p w14:paraId="76501E4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13581850803</w:t>
            </w:r>
          </w:p>
        </w:tc>
      </w:tr>
      <w:tr w:rsidR="00F8549B" w14:paraId="1BFE6CAB" w14:textId="77777777">
        <w:trPr>
          <w:trHeight w:val="1890"/>
        </w:trPr>
        <w:tc>
          <w:tcPr>
            <w:tcW w:w="709" w:type="dxa"/>
            <w:shd w:val="clear" w:color="auto" w:fill="auto"/>
            <w:noWrap/>
            <w:vAlign w:val="center"/>
          </w:tcPr>
          <w:p w14:paraId="75CEC99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53</w:t>
            </w:r>
          </w:p>
        </w:tc>
        <w:tc>
          <w:tcPr>
            <w:tcW w:w="1276" w:type="dxa"/>
            <w:vMerge/>
            <w:shd w:val="clear" w:color="auto" w:fill="auto"/>
            <w:vAlign w:val="center"/>
          </w:tcPr>
          <w:p w14:paraId="191792A0"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3860BA9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控制系统综合设计师</w:t>
            </w:r>
          </w:p>
        </w:tc>
        <w:tc>
          <w:tcPr>
            <w:tcW w:w="8221" w:type="dxa"/>
            <w:shd w:val="clear" w:color="auto" w:fill="auto"/>
            <w:vAlign w:val="center"/>
          </w:tcPr>
          <w:p w14:paraId="71E35B71"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负责遥测、外安系统的方案论证与综合设计；</w:t>
            </w:r>
            <w:r>
              <w:rPr>
                <w:rFonts w:ascii="Times New Roman" w:hAnsi="Times New Roman" w:cs="Times New Roman"/>
                <w:kern w:val="0"/>
                <w:sz w:val="20"/>
                <w:szCs w:val="20"/>
              </w:rPr>
              <w:br/>
              <w:t>2.</w:t>
            </w:r>
            <w:r>
              <w:rPr>
                <w:rFonts w:ascii="Times New Roman" w:hAnsi="Times New Roman" w:cs="Times New Roman"/>
                <w:kern w:val="0"/>
                <w:sz w:val="20"/>
                <w:szCs w:val="20"/>
              </w:rPr>
              <w:t>负责设计控制系统布置图、原理图、电缆网等；</w:t>
            </w:r>
            <w:r>
              <w:rPr>
                <w:rFonts w:ascii="Times New Roman" w:hAnsi="Times New Roman" w:cs="Times New Roman"/>
                <w:kern w:val="0"/>
                <w:sz w:val="20"/>
                <w:szCs w:val="20"/>
              </w:rPr>
              <w:br/>
              <w:t>3.</w:t>
            </w:r>
            <w:r>
              <w:rPr>
                <w:rFonts w:ascii="Times New Roman" w:hAnsi="Times New Roman" w:cs="Times New Roman"/>
                <w:kern w:val="0"/>
                <w:sz w:val="20"/>
                <w:szCs w:val="20"/>
              </w:rPr>
              <w:t>负责提出相关单机研制任务书，并对单机研制进行抓总；</w:t>
            </w:r>
            <w:r>
              <w:rPr>
                <w:rFonts w:ascii="Times New Roman" w:hAnsi="Times New Roman" w:cs="Times New Roman"/>
                <w:kern w:val="0"/>
                <w:sz w:val="20"/>
                <w:szCs w:val="20"/>
              </w:rPr>
              <w:br/>
              <w:t>4.</w:t>
            </w:r>
            <w:r>
              <w:rPr>
                <w:rFonts w:ascii="Times New Roman" w:hAnsi="Times New Roman" w:cs="Times New Roman"/>
                <w:kern w:val="0"/>
                <w:sz w:val="20"/>
                <w:szCs w:val="20"/>
              </w:rPr>
              <w:t>负责编制飞行控制软件、组合导航软件等系统级软件任务书及相关单机软件任务书；</w:t>
            </w:r>
            <w:r>
              <w:rPr>
                <w:rFonts w:ascii="Times New Roman" w:hAnsi="Times New Roman" w:cs="Times New Roman"/>
                <w:kern w:val="0"/>
                <w:sz w:val="20"/>
                <w:szCs w:val="20"/>
              </w:rPr>
              <w:br/>
              <w:t>5.</w:t>
            </w:r>
            <w:r>
              <w:rPr>
                <w:rFonts w:ascii="Times New Roman" w:hAnsi="Times New Roman" w:cs="Times New Roman"/>
                <w:kern w:val="0"/>
                <w:sz w:val="20"/>
                <w:szCs w:val="20"/>
              </w:rPr>
              <w:t>负责电气系统综合试验、匹配试验、出厂测试和发射场测试方案的制定与实施；</w:t>
            </w:r>
            <w:r>
              <w:rPr>
                <w:rFonts w:ascii="Times New Roman" w:hAnsi="Times New Roman" w:cs="Times New Roman"/>
                <w:kern w:val="0"/>
                <w:sz w:val="20"/>
                <w:szCs w:val="20"/>
              </w:rPr>
              <w:br/>
              <w:t>6.</w:t>
            </w:r>
            <w:r>
              <w:rPr>
                <w:rFonts w:ascii="Times New Roman" w:hAnsi="Times New Roman" w:cs="Times New Roman"/>
                <w:kern w:val="0"/>
                <w:sz w:val="20"/>
                <w:szCs w:val="20"/>
              </w:rPr>
              <w:t>负责编制研制过程中的各类研试文件。</w:t>
            </w:r>
          </w:p>
        </w:tc>
        <w:tc>
          <w:tcPr>
            <w:tcW w:w="851" w:type="dxa"/>
            <w:shd w:val="clear" w:color="auto" w:fill="auto"/>
            <w:vAlign w:val="center"/>
          </w:tcPr>
          <w:p w14:paraId="3A37F26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0F5BA9C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4A8DB00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张凯</w:t>
            </w:r>
          </w:p>
        </w:tc>
        <w:tc>
          <w:tcPr>
            <w:tcW w:w="1417" w:type="dxa"/>
            <w:shd w:val="clear" w:color="auto" w:fill="auto"/>
            <w:vAlign w:val="center"/>
          </w:tcPr>
          <w:p w14:paraId="38A7E4B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13581850803</w:t>
            </w:r>
          </w:p>
        </w:tc>
      </w:tr>
      <w:tr w:rsidR="00F8549B" w14:paraId="4A6EAD31" w14:textId="77777777">
        <w:trPr>
          <w:cantSplit/>
        </w:trPr>
        <w:tc>
          <w:tcPr>
            <w:tcW w:w="709" w:type="dxa"/>
            <w:shd w:val="clear" w:color="auto" w:fill="auto"/>
            <w:noWrap/>
            <w:vAlign w:val="center"/>
          </w:tcPr>
          <w:p w14:paraId="0A9B9F5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54</w:t>
            </w:r>
          </w:p>
        </w:tc>
        <w:tc>
          <w:tcPr>
            <w:tcW w:w="1276" w:type="dxa"/>
            <w:vMerge/>
            <w:shd w:val="clear" w:color="auto" w:fill="auto"/>
            <w:vAlign w:val="center"/>
          </w:tcPr>
          <w:p w14:paraId="0F3C5719"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18E61E0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结构设计师</w:t>
            </w:r>
          </w:p>
        </w:tc>
        <w:tc>
          <w:tcPr>
            <w:tcW w:w="8221" w:type="dxa"/>
            <w:shd w:val="clear" w:color="auto" w:fill="auto"/>
            <w:vAlign w:val="center"/>
          </w:tcPr>
          <w:p w14:paraId="4F1B5C2B"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负责全箭管路系统设计及分析工作；</w:t>
            </w:r>
            <w:r>
              <w:rPr>
                <w:rFonts w:ascii="Times New Roman" w:hAnsi="Times New Roman" w:cs="Times New Roman"/>
                <w:kern w:val="0"/>
                <w:sz w:val="20"/>
                <w:szCs w:val="20"/>
              </w:rPr>
              <w:br/>
              <w:t>2.</w:t>
            </w:r>
            <w:r>
              <w:rPr>
                <w:rFonts w:ascii="Times New Roman" w:hAnsi="Times New Roman" w:cs="Times New Roman"/>
                <w:kern w:val="0"/>
                <w:sz w:val="20"/>
                <w:szCs w:val="20"/>
              </w:rPr>
              <w:t>负责管路系统的布局方案设计，开展管路载荷分析，提出解决方案；</w:t>
            </w:r>
            <w:r>
              <w:rPr>
                <w:rFonts w:ascii="Times New Roman" w:hAnsi="Times New Roman" w:cs="Times New Roman"/>
                <w:kern w:val="0"/>
                <w:sz w:val="20"/>
                <w:szCs w:val="20"/>
              </w:rPr>
              <w:br/>
              <w:t>3.</w:t>
            </w:r>
            <w:r>
              <w:rPr>
                <w:rFonts w:ascii="Times New Roman" w:hAnsi="Times New Roman" w:cs="Times New Roman"/>
                <w:kern w:val="0"/>
                <w:sz w:val="20"/>
                <w:szCs w:val="20"/>
              </w:rPr>
              <w:t>负责开展增压输送系统设计和仿真分析计算，编制设计文档；</w:t>
            </w:r>
            <w:r>
              <w:rPr>
                <w:rFonts w:ascii="Times New Roman" w:hAnsi="Times New Roman" w:cs="Times New Roman"/>
                <w:kern w:val="0"/>
                <w:sz w:val="20"/>
                <w:szCs w:val="20"/>
              </w:rPr>
              <w:br/>
              <w:t>4.</w:t>
            </w:r>
            <w:r>
              <w:rPr>
                <w:rFonts w:ascii="Times New Roman" w:hAnsi="Times New Roman" w:cs="Times New Roman"/>
                <w:kern w:val="0"/>
                <w:sz w:val="20"/>
                <w:szCs w:val="20"/>
              </w:rPr>
              <w:t>负责液体输送管、增压管等管路系统的试验方案设计，对试验过程进行跟踪、确认，对试验结果进行总结分析；</w:t>
            </w:r>
            <w:r>
              <w:rPr>
                <w:rFonts w:ascii="Times New Roman" w:hAnsi="Times New Roman" w:cs="Times New Roman"/>
                <w:kern w:val="0"/>
                <w:sz w:val="20"/>
                <w:szCs w:val="20"/>
              </w:rPr>
              <w:br/>
              <w:t>5.</w:t>
            </w:r>
            <w:r>
              <w:rPr>
                <w:rFonts w:ascii="Times New Roman" w:hAnsi="Times New Roman" w:cs="Times New Roman"/>
                <w:kern w:val="0"/>
                <w:sz w:val="20"/>
                <w:szCs w:val="20"/>
              </w:rPr>
              <w:t>根据设计要求参与管路系统跟产、验收与总装；</w:t>
            </w:r>
            <w:r>
              <w:rPr>
                <w:rFonts w:ascii="Times New Roman" w:hAnsi="Times New Roman" w:cs="Times New Roman"/>
                <w:kern w:val="0"/>
                <w:sz w:val="20"/>
                <w:szCs w:val="20"/>
              </w:rPr>
              <w:br/>
              <w:t>6.</w:t>
            </w:r>
            <w:r>
              <w:rPr>
                <w:rFonts w:ascii="Times New Roman" w:hAnsi="Times New Roman" w:cs="Times New Roman"/>
                <w:kern w:val="0"/>
                <w:sz w:val="20"/>
                <w:szCs w:val="20"/>
              </w:rPr>
              <w:t>负责相关技术问题协调、测试与试验工作。</w:t>
            </w:r>
          </w:p>
        </w:tc>
        <w:tc>
          <w:tcPr>
            <w:tcW w:w="851" w:type="dxa"/>
            <w:shd w:val="clear" w:color="auto" w:fill="auto"/>
            <w:vAlign w:val="center"/>
          </w:tcPr>
          <w:p w14:paraId="67ABC51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43B5240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1732FEA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张凯</w:t>
            </w:r>
          </w:p>
        </w:tc>
        <w:tc>
          <w:tcPr>
            <w:tcW w:w="1417" w:type="dxa"/>
            <w:shd w:val="clear" w:color="auto" w:fill="auto"/>
            <w:vAlign w:val="center"/>
          </w:tcPr>
          <w:p w14:paraId="1A5F05D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13581850803</w:t>
            </w:r>
          </w:p>
        </w:tc>
      </w:tr>
      <w:tr w:rsidR="00F8549B" w14:paraId="3FB71BA4" w14:textId="77777777">
        <w:trPr>
          <w:trHeight w:val="2160"/>
        </w:trPr>
        <w:tc>
          <w:tcPr>
            <w:tcW w:w="709" w:type="dxa"/>
            <w:shd w:val="clear" w:color="auto" w:fill="auto"/>
            <w:noWrap/>
            <w:vAlign w:val="center"/>
          </w:tcPr>
          <w:p w14:paraId="12F7063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55</w:t>
            </w:r>
          </w:p>
        </w:tc>
        <w:tc>
          <w:tcPr>
            <w:tcW w:w="1276" w:type="dxa"/>
            <w:vMerge w:val="restart"/>
            <w:shd w:val="clear" w:color="auto" w:fill="auto"/>
            <w:vAlign w:val="center"/>
          </w:tcPr>
          <w:p w14:paraId="29B66EE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北京天兵科技有限公司</w:t>
            </w:r>
          </w:p>
          <w:p w14:paraId="21D6AE67"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6C89417" w14:textId="5F68BAA7" w:rsidR="00F8549B" w:rsidRPr="003F2F3D" w:rsidRDefault="00A448FD">
            <w:pPr>
              <w:widowControl/>
              <w:jc w:val="center"/>
              <w:rPr>
                <w:rFonts w:ascii="Times New Roman" w:hAnsi="Times New Roman" w:cs="Times New Roman"/>
                <w:kern w:val="0"/>
                <w:sz w:val="20"/>
                <w:szCs w:val="20"/>
                <w:highlight w:val="yellow"/>
              </w:rPr>
            </w:pPr>
            <w:r w:rsidRPr="00A00452">
              <w:rPr>
                <w:rFonts w:ascii="Times New Roman" w:hAnsi="Times New Roman" w:cs="Times New Roman"/>
                <w:kern w:val="0"/>
                <w:sz w:val="20"/>
                <w:szCs w:val="20"/>
              </w:rPr>
              <w:t>FPGA</w:t>
            </w:r>
            <w:r w:rsidRPr="00A00452">
              <w:rPr>
                <w:rFonts w:ascii="Times New Roman" w:hAnsi="Times New Roman" w:cs="Times New Roman"/>
                <w:kern w:val="0"/>
                <w:sz w:val="20"/>
                <w:szCs w:val="20"/>
              </w:rPr>
              <w:t>设计</w:t>
            </w:r>
            <w:r w:rsidR="00A00452" w:rsidRPr="00A00452">
              <w:rPr>
                <w:rFonts w:ascii="Times New Roman" w:hAnsi="Times New Roman" w:cs="Times New Roman"/>
                <w:kern w:val="0"/>
                <w:sz w:val="20"/>
                <w:szCs w:val="20"/>
              </w:rPr>
              <w:t>师</w:t>
            </w:r>
          </w:p>
        </w:tc>
        <w:tc>
          <w:tcPr>
            <w:tcW w:w="8221" w:type="dxa"/>
            <w:shd w:val="clear" w:color="auto" w:fill="auto"/>
            <w:vAlign w:val="center"/>
          </w:tcPr>
          <w:p w14:paraId="67E614D7"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负责模块产品</w:t>
            </w:r>
            <w:r>
              <w:rPr>
                <w:rFonts w:ascii="Times New Roman" w:hAnsi="Times New Roman" w:cs="Times New Roman"/>
                <w:kern w:val="0"/>
                <w:sz w:val="20"/>
                <w:szCs w:val="20"/>
              </w:rPr>
              <w:t>FPGA</w:t>
            </w:r>
            <w:r>
              <w:rPr>
                <w:rFonts w:ascii="Times New Roman" w:hAnsi="Times New Roman" w:cs="Times New Roman"/>
                <w:kern w:val="0"/>
                <w:sz w:val="20"/>
                <w:szCs w:val="20"/>
              </w:rPr>
              <w:t>固件生命周期内全流程管理；</w:t>
            </w:r>
            <w:r>
              <w:rPr>
                <w:rFonts w:ascii="Times New Roman" w:hAnsi="Times New Roman" w:cs="Times New Roman"/>
                <w:kern w:val="0"/>
                <w:sz w:val="20"/>
                <w:szCs w:val="20"/>
              </w:rPr>
              <w:br/>
              <w:t>2.</w:t>
            </w:r>
            <w:r>
              <w:rPr>
                <w:rFonts w:ascii="Times New Roman" w:hAnsi="Times New Roman" w:cs="Times New Roman"/>
                <w:kern w:val="0"/>
                <w:sz w:val="20"/>
                <w:szCs w:val="20"/>
              </w:rPr>
              <w:t>规划</w:t>
            </w:r>
            <w:r>
              <w:rPr>
                <w:rFonts w:ascii="Times New Roman" w:hAnsi="Times New Roman" w:cs="Times New Roman"/>
                <w:kern w:val="0"/>
                <w:sz w:val="20"/>
                <w:szCs w:val="20"/>
              </w:rPr>
              <w:t>FPGA</w:t>
            </w:r>
            <w:r>
              <w:rPr>
                <w:rFonts w:ascii="Times New Roman" w:hAnsi="Times New Roman" w:cs="Times New Roman"/>
                <w:kern w:val="0"/>
                <w:sz w:val="20"/>
                <w:szCs w:val="20"/>
              </w:rPr>
              <w:t>固件</w:t>
            </w:r>
            <w:r>
              <w:rPr>
                <w:rFonts w:ascii="Times New Roman" w:hAnsi="Times New Roman" w:cs="Times New Roman"/>
                <w:kern w:val="0"/>
                <w:sz w:val="20"/>
                <w:szCs w:val="20"/>
              </w:rPr>
              <w:t>CBB</w:t>
            </w:r>
            <w:r>
              <w:rPr>
                <w:rFonts w:ascii="Times New Roman" w:hAnsi="Times New Roman" w:cs="Times New Roman"/>
                <w:kern w:val="0"/>
                <w:sz w:val="20"/>
                <w:szCs w:val="20"/>
              </w:rPr>
              <w:t>模块化平台，满足系统或单机调试需求；</w:t>
            </w:r>
            <w:r>
              <w:rPr>
                <w:rFonts w:ascii="Times New Roman" w:hAnsi="Times New Roman" w:cs="Times New Roman"/>
                <w:kern w:val="0"/>
                <w:sz w:val="20"/>
                <w:szCs w:val="20"/>
              </w:rPr>
              <w:br/>
              <w:t>3.</w:t>
            </w:r>
            <w:r>
              <w:rPr>
                <w:rFonts w:ascii="Times New Roman" w:hAnsi="Times New Roman" w:cs="Times New Roman"/>
                <w:kern w:val="0"/>
                <w:sz w:val="20"/>
                <w:szCs w:val="20"/>
              </w:rPr>
              <w:t>根据单机设计输入，完成</w:t>
            </w:r>
            <w:r>
              <w:rPr>
                <w:rFonts w:ascii="Times New Roman" w:hAnsi="Times New Roman" w:cs="Times New Roman"/>
                <w:kern w:val="0"/>
                <w:sz w:val="20"/>
                <w:szCs w:val="20"/>
              </w:rPr>
              <w:t>FPGA</w:t>
            </w:r>
            <w:r>
              <w:rPr>
                <w:rFonts w:ascii="Times New Roman" w:hAnsi="Times New Roman" w:cs="Times New Roman"/>
                <w:kern w:val="0"/>
                <w:sz w:val="20"/>
                <w:szCs w:val="20"/>
              </w:rPr>
              <w:t>需求分析、详细设计说明、仿真设计报告、固化操作说明等文档的编写与归档工作；</w:t>
            </w:r>
            <w:r>
              <w:rPr>
                <w:rFonts w:ascii="Times New Roman" w:hAnsi="Times New Roman" w:cs="Times New Roman"/>
                <w:kern w:val="0"/>
                <w:sz w:val="20"/>
                <w:szCs w:val="20"/>
              </w:rPr>
              <w:br/>
              <w:t>4.</w:t>
            </w:r>
            <w:r>
              <w:rPr>
                <w:rFonts w:ascii="Times New Roman" w:hAnsi="Times New Roman" w:cs="Times New Roman"/>
                <w:kern w:val="0"/>
                <w:sz w:val="20"/>
                <w:szCs w:val="20"/>
              </w:rPr>
              <w:t>根据单机设计输入，协同嵌入式设计硬件岗位，完成模块产品</w:t>
            </w:r>
            <w:r>
              <w:rPr>
                <w:rFonts w:ascii="Times New Roman" w:hAnsi="Times New Roman" w:cs="Times New Roman"/>
                <w:kern w:val="0"/>
                <w:sz w:val="20"/>
                <w:szCs w:val="20"/>
              </w:rPr>
              <w:t>FPGA</w:t>
            </w:r>
            <w:r>
              <w:rPr>
                <w:rFonts w:ascii="Times New Roman" w:hAnsi="Times New Roman" w:cs="Times New Roman"/>
                <w:kern w:val="0"/>
                <w:sz w:val="20"/>
                <w:szCs w:val="20"/>
              </w:rPr>
              <w:t>固件开发工作；</w:t>
            </w:r>
            <w:r>
              <w:rPr>
                <w:rFonts w:ascii="Times New Roman" w:hAnsi="Times New Roman" w:cs="Times New Roman"/>
                <w:kern w:val="0"/>
                <w:sz w:val="20"/>
                <w:szCs w:val="20"/>
              </w:rPr>
              <w:br/>
              <w:t>5.</w:t>
            </w:r>
            <w:r>
              <w:rPr>
                <w:rFonts w:ascii="Times New Roman" w:hAnsi="Times New Roman" w:cs="Times New Roman"/>
                <w:kern w:val="0"/>
                <w:sz w:val="20"/>
                <w:szCs w:val="20"/>
              </w:rPr>
              <w:t>根据单机设计岗位要求，完成模块产品</w:t>
            </w:r>
            <w:r>
              <w:rPr>
                <w:rFonts w:ascii="Times New Roman" w:hAnsi="Times New Roman" w:cs="Times New Roman"/>
                <w:kern w:val="0"/>
                <w:sz w:val="20"/>
                <w:szCs w:val="20"/>
              </w:rPr>
              <w:t>FPGA</w:t>
            </w:r>
            <w:r>
              <w:rPr>
                <w:rFonts w:ascii="Times New Roman" w:hAnsi="Times New Roman" w:cs="Times New Roman"/>
                <w:kern w:val="0"/>
                <w:sz w:val="20"/>
                <w:szCs w:val="20"/>
              </w:rPr>
              <w:t>烧写固化工作；</w:t>
            </w:r>
            <w:r>
              <w:rPr>
                <w:rFonts w:ascii="Times New Roman" w:hAnsi="Times New Roman" w:cs="Times New Roman"/>
                <w:kern w:val="0"/>
                <w:sz w:val="20"/>
                <w:szCs w:val="20"/>
              </w:rPr>
              <w:br/>
              <w:t>6.</w:t>
            </w:r>
            <w:r>
              <w:rPr>
                <w:rFonts w:ascii="Times New Roman" w:hAnsi="Times New Roman" w:cs="Times New Roman"/>
                <w:kern w:val="0"/>
                <w:sz w:val="20"/>
                <w:szCs w:val="20"/>
              </w:rPr>
              <w:t>负责配合系统软件、操作系统外协</w:t>
            </w:r>
            <w:r>
              <w:rPr>
                <w:rFonts w:ascii="Times New Roman" w:hAnsi="Times New Roman" w:cs="Times New Roman"/>
                <w:kern w:val="0"/>
                <w:sz w:val="20"/>
                <w:szCs w:val="20"/>
              </w:rPr>
              <w:t>FPGA</w:t>
            </w:r>
            <w:r>
              <w:rPr>
                <w:rFonts w:ascii="Times New Roman" w:hAnsi="Times New Roman" w:cs="Times New Roman"/>
                <w:kern w:val="0"/>
                <w:sz w:val="20"/>
                <w:szCs w:val="20"/>
              </w:rPr>
              <w:t>固件相关调试工作，软件升级与维护工作；</w:t>
            </w:r>
            <w:r>
              <w:rPr>
                <w:rFonts w:ascii="Times New Roman" w:hAnsi="Times New Roman" w:cs="Times New Roman"/>
                <w:kern w:val="0"/>
                <w:sz w:val="20"/>
                <w:szCs w:val="20"/>
              </w:rPr>
              <w:br/>
              <w:t>7.</w:t>
            </w:r>
            <w:r>
              <w:rPr>
                <w:rFonts w:ascii="Times New Roman" w:hAnsi="Times New Roman" w:cs="Times New Roman"/>
                <w:kern w:val="0"/>
                <w:sz w:val="20"/>
                <w:szCs w:val="20"/>
              </w:rPr>
              <w:t>负责产品全生命周期内</w:t>
            </w:r>
            <w:r>
              <w:rPr>
                <w:rFonts w:ascii="Times New Roman" w:hAnsi="Times New Roman" w:cs="Times New Roman"/>
                <w:kern w:val="0"/>
                <w:sz w:val="20"/>
                <w:szCs w:val="20"/>
              </w:rPr>
              <w:t>FPGA</w:t>
            </w:r>
            <w:r>
              <w:rPr>
                <w:rFonts w:ascii="Times New Roman" w:hAnsi="Times New Roman" w:cs="Times New Roman"/>
                <w:kern w:val="0"/>
                <w:sz w:val="20"/>
                <w:szCs w:val="20"/>
              </w:rPr>
              <w:t>软件方面试验、交付及后期维护事宜。</w:t>
            </w:r>
          </w:p>
        </w:tc>
        <w:tc>
          <w:tcPr>
            <w:tcW w:w="851" w:type="dxa"/>
            <w:shd w:val="clear" w:color="auto" w:fill="auto"/>
            <w:vAlign w:val="center"/>
          </w:tcPr>
          <w:p w14:paraId="00BA57D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07C7D35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1804092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张凯</w:t>
            </w:r>
          </w:p>
        </w:tc>
        <w:tc>
          <w:tcPr>
            <w:tcW w:w="1417" w:type="dxa"/>
            <w:shd w:val="clear" w:color="auto" w:fill="auto"/>
            <w:vAlign w:val="center"/>
          </w:tcPr>
          <w:p w14:paraId="6DDFD9E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13581850803</w:t>
            </w:r>
          </w:p>
        </w:tc>
      </w:tr>
      <w:tr w:rsidR="00F8549B" w14:paraId="2AE860AC" w14:textId="77777777">
        <w:trPr>
          <w:trHeight w:val="1890"/>
        </w:trPr>
        <w:tc>
          <w:tcPr>
            <w:tcW w:w="709" w:type="dxa"/>
            <w:shd w:val="clear" w:color="auto" w:fill="auto"/>
            <w:noWrap/>
            <w:vAlign w:val="center"/>
          </w:tcPr>
          <w:p w14:paraId="6EAC44F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56</w:t>
            </w:r>
          </w:p>
        </w:tc>
        <w:tc>
          <w:tcPr>
            <w:tcW w:w="1276" w:type="dxa"/>
            <w:vMerge/>
            <w:shd w:val="clear" w:color="auto" w:fill="auto"/>
            <w:vAlign w:val="center"/>
          </w:tcPr>
          <w:p w14:paraId="61DE57CC"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9DB236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有限元强度分析工程师</w:t>
            </w:r>
          </w:p>
        </w:tc>
        <w:tc>
          <w:tcPr>
            <w:tcW w:w="8221" w:type="dxa"/>
            <w:shd w:val="clear" w:color="auto" w:fill="auto"/>
            <w:vAlign w:val="center"/>
          </w:tcPr>
          <w:p w14:paraId="56EAB8C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负责箭体结构有限元分析建模方法，了解箭体结构生产加工各种工艺成型手段；</w:t>
            </w:r>
            <w:r>
              <w:rPr>
                <w:rFonts w:ascii="Times New Roman" w:hAnsi="Times New Roman" w:cs="Times New Roman"/>
                <w:kern w:val="0"/>
                <w:sz w:val="20"/>
                <w:szCs w:val="20"/>
              </w:rPr>
              <w:br/>
              <w:t>2.</w:t>
            </w:r>
            <w:r>
              <w:rPr>
                <w:rFonts w:ascii="Times New Roman" w:hAnsi="Times New Roman" w:cs="Times New Roman"/>
                <w:kern w:val="0"/>
                <w:sz w:val="20"/>
                <w:szCs w:val="20"/>
              </w:rPr>
              <w:t>负责基于</w:t>
            </w:r>
            <w:r>
              <w:rPr>
                <w:rFonts w:ascii="Times New Roman" w:hAnsi="Times New Roman" w:cs="Times New Roman"/>
                <w:kern w:val="0"/>
                <w:sz w:val="20"/>
                <w:szCs w:val="20"/>
              </w:rPr>
              <w:t>Catia</w:t>
            </w:r>
            <w:r>
              <w:rPr>
                <w:rFonts w:ascii="Times New Roman" w:hAnsi="Times New Roman" w:cs="Times New Roman"/>
                <w:kern w:val="0"/>
                <w:sz w:val="20"/>
                <w:szCs w:val="20"/>
              </w:rPr>
              <w:t>、</w:t>
            </w:r>
            <w:r>
              <w:rPr>
                <w:rFonts w:ascii="Times New Roman" w:hAnsi="Times New Roman" w:cs="Times New Roman"/>
                <w:kern w:val="0"/>
                <w:sz w:val="20"/>
                <w:szCs w:val="20"/>
              </w:rPr>
              <w:t>NX</w:t>
            </w:r>
            <w:r>
              <w:rPr>
                <w:rFonts w:ascii="Times New Roman" w:hAnsi="Times New Roman" w:cs="Times New Roman"/>
                <w:kern w:val="0"/>
                <w:sz w:val="20"/>
                <w:szCs w:val="20"/>
              </w:rPr>
              <w:t>、</w:t>
            </w:r>
            <w:r>
              <w:rPr>
                <w:rFonts w:ascii="Times New Roman" w:hAnsi="Times New Roman" w:cs="Times New Roman"/>
                <w:kern w:val="0"/>
                <w:sz w:val="20"/>
                <w:szCs w:val="20"/>
              </w:rPr>
              <w:t>Creo</w:t>
            </w:r>
            <w:r>
              <w:rPr>
                <w:rFonts w:ascii="Times New Roman" w:hAnsi="Times New Roman" w:cs="Times New Roman"/>
                <w:kern w:val="0"/>
                <w:sz w:val="20"/>
                <w:szCs w:val="20"/>
              </w:rPr>
              <w:t>等软件三维模型建立箭体结构</w:t>
            </w:r>
            <w:r>
              <w:rPr>
                <w:rFonts w:ascii="Times New Roman" w:hAnsi="Times New Roman" w:cs="Times New Roman"/>
                <w:kern w:val="0"/>
                <w:sz w:val="20"/>
                <w:szCs w:val="20"/>
              </w:rPr>
              <w:t>Abaqus</w:t>
            </w:r>
            <w:r>
              <w:rPr>
                <w:rFonts w:ascii="Times New Roman" w:hAnsi="Times New Roman" w:cs="Times New Roman"/>
                <w:kern w:val="0"/>
                <w:sz w:val="20"/>
                <w:szCs w:val="20"/>
              </w:rPr>
              <w:t>有限元分析模型，进行有限元分析和处理分析结果；</w:t>
            </w:r>
            <w:r>
              <w:rPr>
                <w:rFonts w:ascii="Times New Roman" w:hAnsi="Times New Roman" w:cs="Times New Roman"/>
                <w:kern w:val="0"/>
                <w:sz w:val="20"/>
                <w:szCs w:val="20"/>
              </w:rPr>
              <w:br/>
              <w:t>3.</w:t>
            </w:r>
            <w:r>
              <w:rPr>
                <w:rFonts w:ascii="Times New Roman" w:hAnsi="Times New Roman" w:cs="Times New Roman"/>
                <w:kern w:val="0"/>
                <w:sz w:val="20"/>
                <w:szCs w:val="20"/>
              </w:rPr>
              <w:t>负责参加箭体结构方案论证、结构详细设计、技术协调、试验对接；</w:t>
            </w:r>
            <w:r>
              <w:rPr>
                <w:rFonts w:ascii="Times New Roman" w:hAnsi="Times New Roman" w:cs="Times New Roman"/>
                <w:kern w:val="0"/>
                <w:sz w:val="20"/>
                <w:szCs w:val="20"/>
              </w:rPr>
              <w:br/>
              <w:t>4.</w:t>
            </w:r>
            <w:r>
              <w:rPr>
                <w:rFonts w:ascii="Times New Roman" w:hAnsi="Times New Roman" w:cs="Times New Roman"/>
                <w:kern w:val="0"/>
                <w:sz w:val="20"/>
                <w:szCs w:val="20"/>
              </w:rPr>
              <w:t>负责利用有限元分析软件对箭体结构进行有限元优化设计，并给出优化建议；</w:t>
            </w:r>
            <w:r>
              <w:rPr>
                <w:rFonts w:ascii="Times New Roman" w:hAnsi="Times New Roman" w:cs="Times New Roman"/>
                <w:kern w:val="0"/>
                <w:sz w:val="20"/>
                <w:szCs w:val="20"/>
              </w:rPr>
              <w:br/>
              <w:t>5.</w:t>
            </w:r>
            <w:r>
              <w:rPr>
                <w:rFonts w:ascii="Times New Roman" w:hAnsi="Times New Roman" w:cs="Times New Roman"/>
                <w:kern w:val="0"/>
                <w:sz w:val="20"/>
                <w:szCs w:val="20"/>
              </w:rPr>
              <w:t>负责参加箭体结构试验设计和试验工作；</w:t>
            </w:r>
            <w:r>
              <w:rPr>
                <w:rFonts w:ascii="Times New Roman" w:hAnsi="Times New Roman" w:cs="Times New Roman"/>
                <w:kern w:val="0"/>
                <w:sz w:val="20"/>
                <w:szCs w:val="20"/>
              </w:rPr>
              <w:br/>
              <w:t>6.</w:t>
            </w:r>
            <w:r>
              <w:rPr>
                <w:rFonts w:ascii="Times New Roman" w:hAnsi="Times New Roman" w:cs="Times New Roman"/>
                <w:kern w:val="0"/>
                <w:sz w:val="20"/>
                <w:szCs w:val="20"/>
              </w:rPr>
              <w:t>负责参加箭体结构专业建设，研发过程中各类文档的编写。</w:t>
            </w:r>
          </w:p>
        </w:tc>
        <w:tc>
          <w:tcPr>
            <w:tcW w:w="851" w:type="dxa"/>
            <w:shd w:val="clear" w:color="auto" w:fill="auto"/>
            <w:vAlign w:val="center"/>
          </w:tcPr>
          <w:p w14:paraId="05C0971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4872436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6290704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张凯</w:t>
            </w:r>
          </w:p>
        </w:tc>
        <w:tc>
          <w:tcPr>
            <w:tcW w:w="1417" w:type="dxa"/>
            <w:shd w:val="clear" w:color="auto" w:fill="auto"/>
            <w:vAlign w:val="center"/>
          </w:tcPr>
          <w:p w14:paraId="5A31286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13581850803</w:t>
            </w:r>
          </w:p>
        </w:tc>
      </w:tr>
      <w:tr w:rsidR="00F8549B" w14:paraId="780BF649" w14:textId="77777777">
        <w:trPr>
          <w:trHeight w:val="1350"/>
        </w:trPr>
        <w:tc>
          <w:tcPr>
            <w:tcW w:w="709" w:type="dxa"/>
            <w:shd w:val="clear" w:color="auto" w:fill="auto"/>
            <w:noWrap/>
            <w:vAlign w:val="center"/>
          </w:tcPr>
          <w:p w14:paraId="2FD16B1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57</w:t>
            </w:r>
          </w:p>
        </w:tc>
        <w:tc>
          <w:tcPr>
            <w:tcW w:w="1276" w:type="dxa"/>
            <w:vMerge/>
            <w:shd w:val="clear" w:color="auto" w:fill="auto"/>
            <w:vAlign w:val="center"/>
          </w:tcPr>
          <w:p w14:paraId="1007466D"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022585F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发动机系统设计师</w:t>
            </w:r>
          </w:p>
        </w:tc>
        <w:tc>
          <w:tcPr>
            <w:tcW w:w="8221" w:type="dxa"/>
            <w:shd w:val="clear" w:color="auto" w:fill="auto"/>
            <w:vAlign w:val="center"/>
          </w:tcPr>
          <w:p w14:paraId="0583E497"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p>
          <w:p w14:paraId="7491EBD6"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1.</w:t>
            </w:r>
            <w:r>
              <w:rPr>
                <w:rFonts w:ascii="Times New Roman" w:hAnsi="Times New Roman" w:cs="Times New Roman"/>
                <w:kern w:val="0"/>
                <w:sz w:val="20"/>
                <w:szCs w:val="20"/>
              </w:rPr>
              <w:t>负责发动机系统方案设计，静态动态参数计算，系统仿真计算，系统级实验的设计；</w:t>
            </w:r>
            <w:r>
              <w:rPr>
                <w:rFonts w:ascii="Times New Roman" w:hAnsi="Times New Roman" w:cs="Times New Roman"/>
                <w:kern w:val="0"/>
                <w:sz w:val="20"/>
                <w:szCs w:val="20"/>
              </w:rPr>
              <w:br/>
              <w:t>2.</w:t>
            </w:r>
            <w:r>
              <w:rPr>
                <w:rFonts w:ascii="Times New Roman" w:hAnsi="Times New Roman" w:cs="Times New Roman"/>
                <w:kern w:val="0"/>
                <w:sz w:val="20"/>
                <w:szCs w:val="20"/>
              </w:rPr>
              <w:t>负责发动机各组件及火箭总体设计参数协调；</w:t>
            </w:r>
            <w:r>
              <w:rPr>
                <w:rFonts w:ascii="Times New Roman" w:hAnsi="Times New Roman" w:cs="Times New Roman"/>
                <w:kern w:val="0"/>
                <w:sz w:val="20"/>
                <w:szCs w:val="20"/>
              </w:rPr>
              <w:br/>
              <w:t>3.</w:t>
            </w:r>
            <w:r>
              <w:rPr>
                <w:rFonts w:ascii="Times New Roman" w:hAnsi="Times New Roman" w:cs="Times New Roman"/>
                <w:kern w:val="0"/>
                <w:sz w:val="20"/>
                <w:szCs w:val="20"/>
              </w:rPr>
              <w:t>负责发动机子系统、整机试验方案设计和发射场相关工作；</w:t>
            </w:r>
            <w:r>
              <w:rPr>
                <w:rFonts w:ascii="Times New Roman" w:hAnsi="Times New Roman" w:cs="Times New Roman"/>
                <w:kern w:val="0"/>
                <w:sz w:val="20"/>
                <w:szCs w:val="20"/>
              </w:rPr>
              <w:t xml:space="preserve"> </w:t>
            </w:r>
            <w:r>
              <w:rPr>
                <w:rFonts w:ascii="Times New Roman" w:hAnsi="Times New Roman" w:cs="Times New Roman"/>
                <w:kern w:val="0"/>
                <w:sz w:val="20"/>
                <w:szCs w:val="20"/>
              </w:rPr>
              <w:br/>
              <w:t>4.</w:t>
            </w:r>
            <w:r>
              <w:rPr>
                <w:rFonts w:ascii="Times New Roman" w:hAnsi="Times New Roman" w:cs="Times New Roman"/>
                <w:kern w:val="0"/>
                <w:sz w:val="20"/>
                <w:szCs w:val="20"/>
              </w:rPr>
              <w:t>负责发动机试验及飞行数据的分析总结及方案优化；</w:t>
            </w:r>
            <w:r>
              <w:rPr>
                <w:rFonts w:ascii="Times New Roman" w:hAnsi="Times New Roman" w:cs="Times New Roman"/>
                <w:kern w:val="0"/>
                <w:sz w:val="20"/>
                <w:szCs w:val="20"/>
              </w:rPr>
              <w:t xml:space="preserve"> </w:t>
            </w:r>
            <w:r>
              <w:rPr>
                <w:rFonts w:ascii="Times New Roman" w:hAnsi="Times New Roman" w:cs="Times New Roman"/>
                <w:kern w:val="0"/>
                <w:sz w:val="20"/>
                <w:szCs w:val="20"/>
              </w:rPr>
              <w:br/>
              <w:t>5.</w:t>
            </w:r>
            <w:r>
              <w:rPr>
                <w:rFonts w:ascii="Times New Roman" w:hAnsi="Times New Roman" w:cs="Times New Roman"/>
                <w:kern w:val="0"/>
                <w:sz w:val="20"/>
                <w:szCs w:val="20"/>
              </w:rPr>
              <w:t>负责发动机系统设计任务书及重大技术分析总结报告的编写工作。</w:t>
            </w:r>
          </w:p>
        </w:tc>
        <w:tc>
          <w:tcPr>
            <w:tcW w:w="851" w:type="dxa"/>
            <w:shd w:val="clear" w:color="auto" w:fill="auto"/>
            <w:vAlign w:val="center"/>
          </w:tcPr>
          <w:p w14:paraId="1D11620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3EEAD66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522FECC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张凯</w:t>
            </w:r>
          </w:p>
        </w:tc>
        <w:tc>
          <w:tcPr>
            <w:tcW w:w="1417" w:type="dxa"/>
            <w:shd w:val="clear" w:color="auto" w:fill="auto"/>
            <w:vAlign w:val="center"/>
          </w:tcPr>
          <w:p w14:paraId="139C8E4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13581850803</w:t>
            </w:r>
          </w:p>
        </w:tc>
      </w:tr>
      <w:tr w:rsidR="00F8549B" w14:paraId="0104B1FA" w14:textId="77777777">
        <w:trPr>
          <w:trHeight w:val="1620"/>
        </w:trPr>
        <w:tc>
          <w:tcPr>
            <w:tcW w:w="709" w:type="dxa"/>
            <w:shd w:val="clear" w:color="auto" w:fill="auto"/>
            <w:noWrap/>
            <w:vAlign w:val="center"/>
          </w:tcPr>
          <w:p w14:paraId="7DF4584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58</w:t>
            </w:r>
          </w:p>
        </w:tc>
        <w:tc>
          <w:tcPr>
            <w:tcW w:w="1276" w:type="dxa"/>
            <w:vMerge w:val="restart"/>
            <w:shd w:val="clear" w:color="auto" w:fill="auto"/>
            <w:vAlign w:val="center"/>
          </w:tcPr>
          <w:p w14:paraId="21ECD06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旭阳集团有限公司</w:t>
            </w:r>
          </w:p>
          <w:p w14:paraId="27BE48C1"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1503C31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化工研发工程师</w:t>
            </w:r>
          </w:p>
        </w:tc>
        <w:tc>
          <w:tcPr>
            <w:tcW w:w="8221" w:type="dxa"/>
            <w:shd w:val="clear" w:color="auto" w:fill="auto"/>
            <w:vAlign w:val="center"/>
          </w:tcPr>
          <w:p w14:paraId="4C5FB0E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进行项目的前期技术调研、市场调研，形成项目调研报告；</w:t>
            </w:r>
            <w:r>
              <w:rPr>
                <w:rFonts w:ascii="Times New Roman" w:hAnsi="Times New Roman" w:cs="Times New Roman"/>
                <w:kern w:val="0"/>
                <w:sz w:val="20"/>
                <w:szCs w:val="20"/>
              </w:rPr>
              <w:t xml:space="preserve"> </w:t>
            </w:r>
            <w:r>
              <w:rPr>
                <w:rFonts w:ascii="Times New Roman" w:hAnsi="Times New Roman" w:cs="Times New Roman"/>
                <w:kern w:val="0"/>
                <w:sz w:val="20"/>
                <w:szCs w:val="20"/>
              </w:rPr>
              <w:br/>
              <w:t>2.</w:t>
            </w:r>
            <w:r>
              <w:rPr>
                <w:rFonts w:ascii="Times New Roman" w:hAnsi="Times New Roman" w:cs="Times New Roman"/>
                <w:kern w:val="0"/>
                <w:sz w:val="20"/>
                <w:szCs w:val="20"/>
              </w:rPr>
              <w:t>落实研发计划：根据公司发展战略参与新材料、新工艺的研究和论证，提高公司产品的技术水平和公司的技术能力；执行公司新技术的设计、研制、开发；</w:t>
            </w:r>
            <w:r>
              <w:rPr>
                <w:rFonts w:ascii="Times New Roman" w:hAnsi="Times New Roman" w:cs="Times New Roman"/>
                <w:kern w:val="0"/>
                <w:sz w:val="20"/>
                <w:szCs w:val="20"/>
              </w:rPr>
              <w:br/>
              <w:t>3.</w:t>
            </w:r>
            <w:r>
              <w:rPr>
                <w:rFonts w:ascii="Times New Roman" w:hAnsi="Times New Roman" w:cs="Times New Roman"/>
                <w:kern w:val="0"/>
                <w:sz w:val="20"/>
                <w:szCs w:val="20"/>
              </w:rPr>
              <w:t>阶段性对实验进展进行总结并形成实验报告；</w:t>
            </w:r>
            <w:r>
              <w:rPr>
                <w:rFonts w:ascii="Times New Roman" w:hAnsi="Times New Roman" w:cs="Times New Roman"/>
                <w:kern w:val="0"/>
                <w:sz w:val="20"/>
                <w:szCs w:val="20"/>
              </w:rPr>
              <w:br/>
              <w:t>4.</w:t>
            </w:r>
            <w:r>
              <w:rPr>
                <w:rFonts w:ascii="Times New Roman" w:hAnsi="Times New Roman" w:cs="Times New Roman"/>
                <w:kern w:val="0"/>
                <w:sz w:val="20"/>
                <w:szCs w:val="20"/>
              </w:rPr>
              <w:t>进行新材料方向的小试、中试等技术开发工作。</w:t>
            </w:r>
          </w:p>
        </w:tc>
        <w:tc>
          <w:tcPr>
            <w:tcW w:w="851" w:type="dxa"/>
            <w:shd w:val="clear" w:color="auto" w:fill="auto"/>
            <w:vAlign w:val="center"/>
          </w:tcPr>
          <w:p w14:paraId="0E136C1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1A254DD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2429365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417" w:type="dxa"/>
            <w:shd w:val="clear" w:color="auto" w:fill="auto"/>
            <w:noWrap/>
            <w:vAlign w:val="center"/>
          </w:tcPr>
          <w:p w14:paraId="5C1732C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hr@risun.com</w:t>
            </w:r>
          </w:p>
        </w:tc>
      </w:tr>
      <w:tr w:rsidR="00F8549B" w14:paraId="783BF496" w14:textId="77777777">
        <w:trPr>
          <w:trHeight w:val="885"/>
        </w:trPr>
        <w:tc>
          <w:tcPr>
            <w:tcW w:w="709" w:type="dxa"/>
            <w:shd w:val="clear" w:color="auto" w:fill="auto"/>
            <w:noWrap/>
            <w:vAlign w:val="center"/>
          </w:tcPr>
          <w:p w14:paraId="2C2C6C9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59</w:t>
            </w:r>
          </w:p>
        </w:tc>
        <w:tc>
          <w:tcPr>
            <w:tcW w:w="1276" w:type="dxa"/>
            <w:vMerge/>
            <w:shd w:val="clear" w:color="auto" w:fill="auto"/>
            <w:vAlign w:val="center"/>
          </w:tcPr>
          <w:p w14:paraId="3F4E62C7"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3D3038A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技术营销师</w:t>
            </w:r>
          </w:p>
        </w:tc>
        <w:tc>
          <w:tcPr>
            <w:tcW w:w="8221" w:type="dxa"/>
            <w:shd w:val="clear" w:color="auto" w:fill="auto"/>
            <w:vAlign w:val="center"/>
          </w:tcPr>
          <w:p w14:paraId="27E32433"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p>
          <w:p w14:paraId="7DFB5F32"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1.</w:t>
            </w:r>
            <w:r>
              <w:rPr>
                <w:rFonts w:ascii="Times New Roman" w:hAnsi="Times New Roman" w:cs="Times New Roman"/>
                <w:kern w:val="0"/>
                <w:sz w:val="20"/>
                <w:szCs w:val="20"/>
              </w:rPr>
              <w:t>进行项目的前期技术调研、市场调研，形成项目调研报告；</w:t>
            </w:r>
            <w:r>
              <w:rPr>
                <w:rFonts w:ascii="Times New Roman" w:hAnsi="Times New Roman" w:cs="Times New Roman"/>
                <w:kern w:val="0"/>
                <w:sz w:val="20"/>
                <w:szCs w:val="20"/>
              </w:rPr>
              <w:t xml:space="preserve"> </w:t>
            </w:r>
            <w:r>
              <w:rPr>
                <w:rFonts w:ascii="Times New Roman" w:hAnsi="Times New Roman" w:cs="Times New Roman"/>
                <w:kern w:val="0"/>
                <w:sz w:val="20"/>
                <w:szCs w:val="20"/>
              </w:rPr>
              <w:br/>
              <w:t>2.</w:t>
            </w:r>
            <w:r>
              <w:rPr>
                <w:rFonts w:ascii="Times New Roman" w:hAnsi="Times New Roman" w:cs="Times New Roman"/>
                <w:kern w:val="0"/>
                <w:sz w:val="20"/>
                <w:szCs w:val="20"/>
              </w:rPr>
              <w:t>落实研发计划：根据公司发展战略参与新材料、新工艺的研究和论证，提高公司产品的技术水平和公司的技术能力；执行公司新技术的设计、研制、开发；</w:t>
            </w:r>
            <w:r>
              <w:rPr>
                <w:rFonts w:ascii="Times New Roman" w:hAnsi="Times New Roman" w:cs="Times New Roman"/>
                <w:kern w:val="0"/>
                <w:sz w:val="20"/>
                <w:szCs w:val="20"/>
              </w:rPr>
              <w:br/>
            </w:r>
            <w:r>
              <w:rPr>
                <w:rFonts w:ascii="Times New Roman" w:hAnsi="Times New Roman" w:cs="Times New Roman"/>
                <w:kern w:val="0"/>
                <w:sz w:val="20"/>
                <w:szCs w:val="20"/>
              </w:rPr>
              <w:lastRenderedPageBreak/>
              <w:t>3.</w:t>
            </w:r>
            <w:r>
              <w:rPr>
                <w:rFonts w:ascii="Times New Roman" w:hAnsi="Times New Roman" w:cs="Times New Roman"/>
                <w:kern w:val="0"/>
                <w:sz w:val="20"/>
                <w:szCs w:val="20"/>
              </w:rPr>
              <w:t>阶段性对实验进展进行总结并形成实验报告；</w:t>
            </w:r>
            <w:r>
              <w:rPr>
                <w:rFonts w:ascii="Times New Roman" w:hAnsi="Times New Roman" w:cs="Times New Roman"/>
                <w:kern w:val="0"/>
                <w:sz w:val="20"/>
                <w:szCs w:val="20"/>
              </w:rPr>
              <w:br/>
              <w:t>4.</w:t>
            </w:r>
            <w:r>
              <w:rPr>
                <w:rFonts w:ascii="Times New Roman" w:hAnsi="Times New Roman" w:cs="Times New Roman"/>
                <w:kern w:val="0"/>
                <w:sz w:val="20"/>
                <w:szCs w:val="20"/>
              </w:rPr>
              <w:t>进行新材料方向的小试、中试等技术开发工作。</w:t>
            </w:r>
          </w:p>
        </w:tc>
        <w:tc>
          <w:tcPr>
            <w:tcW w:w="851" w:type="dxa"/>
            <w:shd w:val="clear" w:color="auto" w:fill="auto"/>
            <w:vAlign w:val="center"/>
          </w:tcPr>
          <w:p w14:paraId="2F80084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1</w:t>
            </w:r>
          </w:p>
        </w:tc>
        <w:tc>
          <w:tcPr>
            <w:tcW w:w="850" w:type="dxa"/>
            <w:shd w:val="clear" w:color="000000" w:fill="FFFFFF"/>
            <w:vAlign w:val="center"/>
          </w:tcPr>
          <w:p w14:paraId="5DC9B8F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1ECAF37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417" w:type="dxa"/>
            <w:shd w:val="clear" w:color="auto" w:fill="auto"/>
            <w:noWrap/>
            <w:vAlign w:val="center"/>
          </w:tcPr>
          <w:p w14:paraId="6AEBEEF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hr@risun.com</w:t>
            </w:r>
          </w:p>
        </w:tc>
      </w:tr>
      <w:tr w:rsidR="00F8549B" w14:paraId="4A163699" w14:textId="77777777">
        <w:trPr>
          <w:trHeight w:val="1080"/>
        </w:trPr>
        <w:tc>
          <w:tcPr>
            <w:tcW w:w="709" w:type="dxa"/>
            <w:shd w:val="clear" w:color="auto" w:fill="auto"/>
            <w:noWrap/>
            <w:vAlign w:val="center"/>
          </w:tcPr>
          <w:p w14:paraId="2F2323C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60</w:t>
            </w:r>
          </w:p>
        </w:tc>
        <w:tc>
          <w:tcPr>
            <w:tcW w:w="1276" w:type="dxa"/>
            <w:vMerge w:val="restart"/>
            <w:shd w:val="clear" w:color="auto" w:fill="auto"/>
            <w:vAlign w:val="center"/>
          </w:tcPr>
          <w:p w14:paraId="7220DB9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旭阳集团有限公司</w:t>
            </w:r>
          </w:p>
          <w:p w14:paraId="75E7ECB5"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7196111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海外业务岗</w:t>
            </w:r>
          </w:p>
        </w:tc>
        <w:tc>
          <w:tcPr>
            <w:tcW w:w="8221" w:type="dxa"/>
            <w:shd w:val="clear" w:color="auto" w:fill="auto"/>
            <w:vAlign w:val="center"/>
          </w:tcPr>
          <w:p w14:paraId="25199CE8"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制作业务销售合同、完成审批及付款流程；</w:t>
            </w:r>
            <w:r>
              <w:rPr>
                <w:rFonts w:ascii="Times New Roman" w:hAnsi="Times New Roman" w:cs="Times New Roman"/>
                <w:kern w:val="0"/>
                <w:sz w:val="20"/>
                <w:szCs w:val="20"/>
              </w:rPr>
              <w:br/>
              <w:t>2.</w:t>
            </w:r>
            <w:r>
              <w:rPr>
                <w:rFonts w:ascii="Times New Roman" w:hAnsi="Times New Roman" w:cs="Times New Roman"/>
                <w:kern w:val="0"/>
                <w:sz w:val="20"/>
                <w:szCs w:val="20"/>
              </w:rPr>
              <w:t>完成现货业务结算、开票及入账工作；</w:t>
            </w:r>
            <w:r>
              <w:rPr>
                <w:rFonts w:ascii="Times New Roman" w:hAnsi="Times New Roman" w:cs="Times New Roman"/>
                <w:kern w:val="0"/>
                <w:sz w:val="20"/>
                <w:szCs w:val="20"/>
              </w:rPr>
              <w:br/>
              <w:t>3.</w:t>
            </w:r>
            <w:r>
              <w:rPr>
                <w:rFonts w:ascii="Times New Roman" w:hAnsi="Times New Roman" w:cs="Times New Roman"/>
                <w:kern w:val="0"/>
                <w:sz w:val="20"/>
                <w:szCs w:val="20"/>
              </w:rPr>
              <w:t>配合业务与财务部门完成单据录入及结算工作；业务执行过程中风险的控制及流程规范。</w:t>
            </w:r>
          </w:p>
        </w:tc>
        <w:tc>
          <w:tcPr>
            <w:tcW w:w="851" w:type="dxa"/>
            <w:shd w:val="clear" w:color="auto" w:fill="auto"/>
            <w:vAlign w:val="center"/>
          </w:tcPr>
          <w:p w14:paraId="62A5412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78C0687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0873FF5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417" w:type="dxa"/>
            <w:shd w:val="clear" w:color="auto" w:fill="auto"/>
            <w:noWrap/>
            <w:vAlign w:val="center"/>
          </w:tcPr>
          <w:p w14:paraId="65174DF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hr@risun.com</w:t>
            </w:r>
          </w:p>
        </w:tc>
      </w:tr>
      <w:tr w:rsidR="00F8549B" w14:paraId="045B7EF8" w14:textId="77777777">
        <w:trPr>
          <w:trHeight w:val="1350"/>
        </w:trPr>
        <w:tc>
          <w:tcPr>
            <w:tcW w:w="709" w:type="dxa"/>
            <w:shd w:val="clear" w:color="auto" w:fill="auto"/>
            <w:noWrap/>
            <w:vAlign w:val="center"/>
          </w:tcPr>
          <w:p w14:paraId="513964D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61</w:t>
            </w:r>
          </w:p>
        </w:tc>
        <w:tc>
          <w:tcPr>
            <w:tcW w:w="1276" w:type="dxa"/>
            <w:vMerge/>
            <w:shd w:val="clear" w:color="auto" w:fill="auto"/>
            <w:vAlign w:val="center"/>
          </w:tcPr>
          <w:p w14:paraId="21DDB2F1"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1269B8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新能源研发工程师</w:t>
            </w:r>
          </w:p>
        </w:tc>
        <w:tc>
          <w:tcPr>
            <w:tcW w:w="8221" w:type="dxa"/>
            <w:shd w:val="clear" w:color="auto" w:fill="auto"/>
            <w:vAlign w:val="center"/>
          </w:tcPr>
          <w:p w14:paraId="512A1516"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根据公司发展定位和业务需要，开展宏观经济及地产研究相关工作；</w:t>
            </w:r>
            <w:r>
              <w:rPr>
                <w:rFonts w:ascii="Times New Roman" w:hAnsi="Times New Roman" w:cs="Times New Roman"/>
                <w:kern w:val="0"/>
                <w:sz w:val="20"/>
                <w:szCs w:val="20"/>
              </w:rPr>
              <w:br/>
              <w:t>2.</w:t>
            </w:r>
            <w:r>
              <w:rPr>
                <w:rFonts w:ascii="Times New Roman" w:hAnsi="Times New Roman" w:cs="Times New Roman"/>
                <w:kern w:val="0"/>
                <w:sz w:val="20"/>
                <w:szCs w:val="20"/>
              </w:rPr>
              <w:t>负责地产市场及政策的宏观研究，为公司项目投资提供支持；</w:t>
            </w:r>
            <w:r>
              <w:rPr>
                <w:rFonts w:ascii="Times New Roman" w:hAnsi="Times New Roman" w:cs="Times New Roman"/>
                <w:kern w:val="0"/>
                <w:sz w:val="20"/>
                <w:szCs w:val="20"/>
              </w:rPr>
              <w:br/>
              <w:t>3.</w:t>
            </w:r>
            <w:r>
              <w:rPr>
                <w:rFonts w:ascii="Times New Roman" w:hAnsi="Times New Roman" w:cs="Times New Roman"/>
                <w:kern w:val="0"/>
                <w:sz w:val="20"/>
                <w:szCs w:val="20"/>
              </w:rPr>
              <w:t>负责宏观经济研究和行业策略的研究，掌握国内经济最新趋势。</w:t>
            </w:r>
          </w:p>
        </w:tc>
        <w:tc>
          <w:tcPr>
            <w:tcW w:w="851" w:type="dxa"/>
            <w:shd w:val="clear" w:color="auto" w:fill="auto"/>
            <w:vAlign w:val="center"/>
          </w:tcPr>
          <w:p w14:paraId="5677D4E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2</w:t>
            </w:r>
          </w:p>
        </w:tc>
        <w:tc>
          <w:tcPr>
            <w:tcW w:w="850" w:type="dxa"/>
            <w:shd w:val="clear" w:color="000000" w:fill="FFFFFF"/>
            <w:vAlign w:val="center"/>
          </w:tcPr>
          <w:p w14:paraId="4E3012B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254BAE8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417" w:type="dxa"/>
            <w:shd w:val="clear" w:color="auto" w:fill="auto"/>
            <w:noWrap/>
            <w:vAlign w:val="center"/>
          </w:tcPr>
          <w:p w14:paraId="63746BE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hr@risun.com</w:t>
            </w:r>
          </w:p>
        </w:tc>
      </w:tr>
      <w:tr w:rsidR="00F8549B" w14:paraId="2617F21D" w14:textId="77777777">
        <w:trPr>
          <w:trHeight w:val="4860"/>
        </w:trPr>
        <w:tc>
          <w:tcPr>
            <w:tcW w:w="709" w:type="dxa"/>
            <w:shd w:val="clear" w:color="auto" w:fill="auto"/>
            <w:noWrap/>
            <w:vAlign w:val="center"/>
          </w:tcPr>
          <w:p w14:paraId="4522969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62</w:t>
            </w:r>
          </w:p>
        </w:tc>
        <w:tc>
          <w:tcPr>
            <w:tcW w:w="1276" w:type="dxa"/>
            <w:vMerge/>
            <w:shd w:val="clear" w:color="auto" w:fill="auto"/>
            <w:vAlign w:val="center"/>
          </w:tcPr>
          <w:p w14:paraId="5AF8A015"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0F22356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算法工程师</w:t>
            </w:r>
          </w:p>
        </w:tc>
        <w:tc>
          <w:tcPr>
            <w:tcW w:w="8221" w:type="dxa"/>
            <w:shd w:val="clear" w:color="auto" w:fill="auto"/>
            <w:vAlign w:val="center"/>
          </w:tcPr>
          <w:p w14:paraId="2E684A60"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算法设计与开发：结合公司相关项目，负责设计、开发和优化各类算法，解决公司的特定业务问题；</w:t>
            </w:r>
            <w:r>
              <w:rPr>
                <w:rFonts w:ascii="Times New Roman" w:hAnsi="Times New Roman" w:cs="Times New Roman"/>
                <w:kern w:val="0"/>
                <w:sz w:val="20"/>
                <w:szCs w:val="20"/>
              </w:rPr>
              <w:br/>
              <w:t>2.</w:t>
            </w:r>
            <w:r>
              <w:rPr>
                <w:rFonts w:ascii="Times New Roman" w:hAnsi="Times New Roman" w:cs="Times New Roman"/>
                <w:kern w:val="0"/>
                <w:sz w:val="20"/>
                <w:szCs w:val="20"/>
              </w:rPr>
              <w:t>模型训练与调优：使用大量数据进行模型训练，通过调整模型参数和结构来优化模型性能。通常包括数据预处理、特征工程、模型选择、超参数调整等步骤；</w:t>
            </w:r>
            <w:r>
              <w:rPr>
                <w:rFonts w:ascii="Times New Roman" w:hAnsi="Times New Roman" w:cs="Times New Roman"/>
                <w:kern w:val="0"/>
                <w:sz w:val="20"/>
                <w:szCs w:val="20"/>
              </w:rPr>
              <w:br/>
              <w:t>3.</w:t>
            </w:r>
            <w:r>
              <w:rPr>
                <w:rFonts w:ascii="Times New Roman" w:hAnsi="Times New Roman" w:cs="Times New Roman"/>
                <w:kern w:val="0"/>
                <w:sz w:val="20"/>
                <w:szCs w:val="20"/>
              </w:rPr>
              <w:t>系统集成与测试：将算法集成到公司现有的产品或系统中，并进行性能测试和验证。确保算法在实际应用中的稳定性和准确性；</w:t>
            </w:r>
            <w:r>
              <w:rPr>
                <w:rFonts w:ascii="Times New Roman" w:hAnsi="Times New Roman" w:cs="Times New Roman"/>
                <w:kern w:val="0"/>
                <w:sz w:val="20"/>
                <w:szCs w:val="20"/>
              </w:rPr>
              <w:br/>
              <w:t>4.</w:t>
            </w:r>
            <w:r>
              <w:rPr>
                <w:rFonts w:ascii="Times New Roman" w:hAnsi="Times New Roman" w:cs="Times New Roman"/>
                <w:kern w:val="0"/>
                <w:sz w:val="20"/>
                <w:szCs w:val="20"/>
              </w:rPr>
              <w:t>文档编写：编写算法设计文档、技术报告和用户手册等，以便其他团队成员了解和使用算法；</w:t>
            </w:r>
            <w:r>
              <w:rPr>
                <w:rFonts w:ascii="Times New Roman" w:hAnsi="Times New Roman" w:cs="Times New Roman"/>
                <w:kern w:val="0"/>
                <w:sz w:val="20"/>
                <w:szCs w:val="20"/>
              </w:rPr>
              <w:br/>
              <w:t>5.</w:t>
            </w:r>
            <w:r>
              <w:rPr>
                <w:rFonts w:ascii="Times New Roman" w:hAnsi="Times New Roman" w:cs="Times New Roman"/>
                <w:kern w:val="0"/>
                <w:sz w:val="20"/>
                <w:szCs w:val="20"/>
              </w:rPr>
              <w:t>技术支持与协作：为其他团队成员提供技术支持，解答关于算法的问题。同时，与产品经理、开发人员、业务人员等其他团队成员紧密协作，共同推动项目的进展；</w:t>
            </w:r>
            <w:r>
              <w:rPr>
                <w:rFonts w:ascii="Times New Roman" w:hAnsi="Times New Roman" w:cs="Times New Roman"/>
                <w:kern w:val="0"/>
                <w:sz w:val="20"/>
                <w:szCs w:val="20"/>
              </w:rPr>
              <w:br/>
              <w:t>6.</w:t>
            </w:r>
            <w:r>
              <w:rPr>
                <w:rFonts w:ascii="Times New Roman" w:hAnsi="Times New Roman" w:cs="Times New Roman"/>
                <w:kern w:val="0"/>
                <w:sz w:val="20"/>
                <w:szCs w:val="20"/>
              </w:rPr>
              <w:t>研究与创新：关注行业动态和最新技术，进行技术研究和创新，为公司带来技术上的竞争优势。</w:t>
            </w: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t>1.</w:t>
            </w:r>
            <w:r>
              <w:rPr>
                <w:rFonts w:ascii="Times New Roman" w:hAnsi="Times New Roman" w:cs="Times New Roman"/>
                <w:kern w:val="0"/>
                <w:sz w:val="20"/>
                <w:szCs w:val="20"/>
              </w:rPr>
              <w:t>博士学历，计算机科学与技术、应用数学、智能科学、数据科学等相关专业；</w:t>
            </w:r>
            <w:r>
              <w:rPr>
                <w:rFonts w:ascii="Times New Roman" w:hAnsi="Times New Roman" w:cs="Times New Roman"/>
                <w:kern w:val="0"/>
                <w:sz w:val="20"/>
                <w:szCs w:val="20"/>
              </w:rPr>
              <w:br/>
              <w:t>2.</w:t>
            </w:r>
            <w:r>
              <w:rPr>
                <w:rFonts w:ascii="Times New Roman" w:hAnsi="Times New Roman" w:cs="Times New Roman"/>
                <w:kern w:val="0"/>
                <w:sz w:val="20"/>
                <w:szCs w:val="20"/>
              </w:rPr>
              <w:t>熟练掌握机器学习、深度学习等领域相关理论与算法；</w:t>
            </w:r>
            <w:r>
              <w:rPr>
                <w:rFonts w:ascii="Times New Roman" w:hAnsi="Times New Roman" w:cs="Times New Roman"/>
                <w:kern w:val="0"/>
                <w:sz w:val="20"/>
                <w:szCs w:val="20"/>
              </w:rPr>
              <w:br/>
              <w:t>3.</w:t>
            </w:r>
            <w:r>
              <w:rPr>
                <w:rFonts w:ascii="Times New Roman" w:hAnsi="Times New Roman" w:cs="Times New Roman"/>
                <w:kern w:val="0"/>
                <w:sz w:val="20"/>
                <w:szCs w:val="20"/>
              </w:rPr>
              <w:t>掌握</w:t>
            </w:r>
            <w:r>
              <w:rPr>
                <w:rFonts w:ascii="Times New Roman" w:hAnsi="Times New Roman" w:cs="Times New Roman"/>
                <w:kern w:val="0"/>
                <w:sz w:val="20"/>
                <w:szCs w:val="20"/>
              </w:rPr>
              <w:t>Python</w:t>
            </w:r>
            <w:r>
              <w:rPr>
                <w:rFonts w:ascii="Times New Roman" w:hAnsi="Times New Roman" w:cs="Times New Roman"/>
                <w:kern w:val="0"/>
                <w:sz w:val="20"/>
                <w:szCs w:val="20"/>
              </w:rPr>
              <w:t>或</w:t>
            </w:r>
            <w:r>
              <w:rPr>
                <w:rFonts w:ascii="Times New Roman" w:hAnsi="Times New Roman" w:cs="Times New Roman"/>
                <w:kern w:val="0"/>
                <w:sz w:val="20"/>
                <w:szCs w:val="20"/>
              </w:rPr>
              <w:t>JAVA</w:t>
            </w:r>
            <w:r>
              <w:rPr>
                <w:rFonts w:ascii="Times New Roman" w:hAnsi="Times New Roman" w:cs="Times New Roman"/>
                <w:kern w:val="0"/>
                <w:sz w:val="20"/>
                <w:szCs w:val="20"/>
              </w:rPr>
              <w:t>编程语言，能独立完成算法的设计、开发与验证；</w:t>
            </w:r>
            <w:r>
              <w:rPr>
                <w:rFonts w:ascii="Times New Roman" w:hAnsi="Times New Roman" w:cs="Times New Roman"/>
                <w:kern w:val="0"/>
                <w:sz w:val="20"/>
                <w:szCs w:val="20"/>
              </w:rPr>
              <w:br/>
              <w:t>4.</w:t>
            </w:r>
            <w:r>
              <w:rPr>
                <w:rFonts w:ascii="Times New Roman" w:hAnsi="Times New Roman" w:cs="Times New Roman"/>
                <w:kern w:val="0"/>
                <w:sz w:val="20"/>
                <w:szCs w:val="20"/>
              </w:rPr>
              <w:t>具有建模、优化、强化学习等实际经验者优先；</w:t>
            </w:r>
            <w:r>
              <w:rPr>
                <w:rFonts w:ascii="Times New Roman" w:hAnsi="Times New Roman" w:cs="Times New Roman"/>
                <w:kern w:val="0"/>
                <w:sz w:val="20"/>
                <w:szCs w:val="20"/>
              </w:rPr>
              <w:br/>
              <w:t>5.</w:t>
            </w:r>
            <w:r>
              <w:rPr>
                <w:rFonts w:ascii="Times New Roman" w:hAnsi="Times New Roman" w:cs="Times New Roman"/>
                <w:kern w:val="0"/>
                <w:sz w:val="20"/>
                <w:szCs w:val="20"/>
              </w:rPr>
              <w:t>具有良好的沟通和表达能力；</w:t>
            </w:r>
            <w:r>
              <w:rPr>
                <w:rFonts w:ascii="Times New Roman" w:hAnsi="Times New Roman" w:cs="Times New Roman"/>
                <w:kern w:val="0"/>
                <w:sz w:val="20"/>
                <w:szCs w:val="20"/>
              </w:rPr>
              <w:br/>
              <w:t>6.</w:t>
            </w:r>
            <w:r>
              <w:rPr>
                <w:rFonts w:ascii="Times New Roman" w:hAnsi="Times New Roman" w:cs="Times New Roman"/>
                <w:kern w:val="0"/>
                <w:sz w:val="20"/>
                <w:szCs w:val="20"/>
              </w:rPr>
              <w:t>可接受出差。</w:t>
            </w:r>
            <w:r>
              <w:rPr>
                <w:rFonts w:ascii="Times New Roman" w:hAnsi="Times New Roman" w:cs="Times New Roman"/>
                <w:kern w:val="0"/>
                <w:sz w:val="20"/>
                <w:szCs w:val="20"/>
              </w:rPr>
              <w:br/>
            </w:r>
            <w:r>
              <w:rPr>
                <w:rFonts w:ascii="Times New Roman" w:hAnsi="Times New Roman" w:cs="Times New Roman"/>
                <w:kern w:val="0"/>
                <w:sz w:val="20"/>
                <w:szCs w:val="20"/>
              </w:rPr>
              <w:t>工作地点：北京、河北邢台</w:t>
            </w:r>
          </w:p>
        </w:tc>
        <w:tc>
          <w:tcPr>
            <w:tcW w:w="851" w:type="dxa"/>
            <w:shd w:val="clear" w:color="auto" w:fill="auto"/>
            <w:vAlign w:val="center"/>
          </w:tcPr>
          <w:p w14:paraId="71FA0C0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3</w:t>
            </w:r>
          </w:p>
        </w:tc>
        <w:tc>
          <w:tcPr>
            <w:tcW w:w="850" w:type="dxa"/>
            <w:shd w:val="clear" w:color="000000" w:fill="FFFFFF"/>
            <w:vAlign w:val="center"/>
          </w:tcPr>
          <w:p w14:paraId="20AD645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vAlign w:val="center"/>
          </w:tcPr>
          <w:p w14:paraId="36EFC6D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417" w:type="dxa"/>
            <w:shd w:val="clear" w:color="auto" w:fill="auto"/>
            <w:noWrap/>
            <w:vAlign w:val="center"/>
          </w:tcPr>
          <w:p w14:paraId="27ACAA8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hr@risun.com</w:t>
            </w:r>
          </w:p>
        </w:tc>
      </w:tr>
      <w:tr w:rsidR="00F8549B" w14:paraId="029D663D" w14:textId="77777777">
        <w:trPr>
          <w:cantSplit/>
        </w:trPr>
        <w:tc>
          <w:tcPr>
            <w:tcW w:w="709" w:type="dxa"/>
            <w:shd w:val="clear" w:color="auto" w:fill="auto"/>
            <w:noWrap/>
            <w:vAlign w:val="center"/>
          </w:tcPr>
          <w:p w14:paraId="7FB004E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63</w:t>
            </w:r>
          </w:p>
        </w:tc>
        <w:tc>
          <w:tcPr>
            <w:tcW w:w="1276" w:type="dxa"/>
            <w:vMerge w:val="restart"/>
            <w:shd w:val="clear" w:color="auto" w:fill="auto"/>
            <w:vAlign w:val="center"/>
          </w:tcPr>
          <w:p w14:paraId="1EB9A90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北京鼎兴达信息科技股份有限公司</w:t>
            </w:r>
          </w:p>
          <w:p w14:paraId="7C7C7B03"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auto" w:fill="auto"/>
            <w:vAlign w:val="center"/>
          </w:tcPr>
          <w:p w14:paraId="53963C8C" w14:textId="77777777" w:rsidR="00F8549B" w:rsidRDefault="00A448FD">
            <w:pPr>
              <w:widowControl/>
              <w:jc w:val="center"/>
              <w:rPr>
                <w:rFonts w:ascii="Times New Roman" w:hAnsi="Times New Roman" w:cs="Times New Roman"/>
                <w:kern w:val="0"/>
                <w:sz w:val="20"/>
                <w:szCs w:val="20"/>
              </w:rPr>
            </w:pPr>
            <w:r w:rsidRPr="008C1F0C">
              <w:rPr>
                <w:rFonts w:ascii="Times New Roman" w:hAnsi="Times New Roman" w:cs="Times New Roman"/>
                <w:kern w:val="0"/>
                <w:sz w:val="20"/>
                <w:szCs w:val="20"/>
              </w:rPr>
              <w:t>博士后</w:t>
            </w:r>
          </w:p>
        </w:tc>
        <w:tc>
          <w:tcPr>
            <w:tcW w:w="8221" w:type="dxa"/>
            <w:shd w:val="clear" w:color="auto" w:fill="auto"/>
            <w:vAlign w:val="center"/>
          </w:tcPr>
          <w:p w14:paraId="459D99E1"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进入公司的博士后流动站工作，紧跟国内外技术前沿，调研和跟踪本领域的最新学术动态与工业界标准，协助合作导师确定具有创新性的研究方向，完成公司相关课题的研究工作；</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负责攻克项目中的关键技术难题，跟合作高校协同，合作进行技术攻关，负责将研发成果进行落地，撰写企业技术标准，配合工程团队解决产品化过程中的技术问题；</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积极申报科研项目，能够独立撰写高质量的项目申报书。作为技术骨干参与课题组承担的重大科研项目，制定详细的技术路线图，定期汇报研究进展，确保项目按计划完成验收；</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紧跟相关课题研究，撰写项目中期报告、结题报告、技术文档及专利申请书；</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聘期内以第一作者身份在高水平国际期刊及顶级国际会议上发表高质量学术论文；</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负责公司的专利管理工作，申请发明专利，形成具有自主知识产权的技术储备；</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积极参加国内外学术会议并作报告，拓展学术合作网络。</w:t>
            </w:r>
          </w:p>
        </w:tc>
        <w:tc>
          <w:tcPr>
            <w:tcW w:w="851" w:type="dxa"/>
            <w:shd w:val="clear" w:color="auto" w:fill="auto"/>
            <w:vAlign w:val="center"/>
          </w:tcPr>
          <w:p w14:paraId="4A25307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0FC13C5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0335B4A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张萍</w:t>
            </w:r>
          </w:p>
        </w:tc>
        <w:tc>
          <w:tcPr>
            <w:tcW w:w="1417" w:type="dxa"/>
            <w:shd w:val="clear" w:color="auto" w:fill="auto"/>
            <w:noWrap/>
            <w:vAlign w:val="center"/>
          </w:tcPr>
          <w:p w14:paraId="3E5FF74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18201060822</w:t>
            </w:r>
          </w:p>
        </w:tc>
      </w:tr>
      <w:tr w:rsidR="00F8549B" w14:paraId="5AEA1854" w14:textId="77777777">
        <w:trPr>
          <w:trHeight w:val="1890"/>
        </w:trPr>
        <w:tc>
          <w:tcPr>
            <w:tcW w:w="709" w:type="dxa"/>
            <w:shd w:val="clear" w:color="auto" w:fill="auto"/>
            <w:noWrap/>
            <w:vAlign w:val="center"/>
          </w:tcPr>
          <w:p w14:paraId="6B67F2A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64</w:t>
            </w:r>
          </w:p>
        </w:tc>
        <w:tc>
          <w:tcPr>
            <w:tcW w:w="1276" w:type="dxa"/>
            <w:vMerge/>
            <w:shd w:val="clear" w:color="auto" w:fill="auto"/>
            <w:vAlign w:val="center"/>
          </w:tcPr>
          <w:p w14:paraId="0DD59964"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auto" w:fill="auto"/>
            <w:vAlign w:val="center"/>
          </w:tcPr>
          <w:p w14:paraId="566A40E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CV</w:t>
            </w:r>
            <w:r>
              <w:rPr>
                <w:rFonts w:ascii="Times New Roman" w:hAnsi="Times New Roman" w:cs="Times New Roman"/>
                <w:kern w:val="0"/>
                <w:sz w:val="20"/>
                <w:szCs w:val="20"/>
              </w:rPr>
              <w:t>算法工程师</w:t>
            </w:r>
          </w:p>
        </w:tc>
        <w:tc>
          <w:tcPr>
            <w:tcW w:w="8221" w:type="dxa"/>
            <w:shd w:val="clear" w:color="auto" w:fill="auto"/>
            <w:vAlign w:val="center"/>
          </w:tcPr>
          <w:p w14:paraId="4548EB3C"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跟踪并研究</w:t>
            </w:r>
            <w:r>
              <w:rPr>
                <w:rFonts w:ascii="Times New Roman" w:hAnsi="Times New Roman" w:cs="Times New Roman"/>
                <w:color w:val="000000"/>
                <w:kern w:val="0"/>
                <w:sz w:val="20"/>
                <w:szCs w:val="20"/>
              </w:rPr>
              <w:t>CV</w:t>
            </w:r>
            <w:r>
              <w:rPr>
                <w:rFonts w:ascii="Times New Roman" w:hAnsi="Times New Roman" w:cs="Times New Roman"/>
                <w:color w:val="000000"/>
                <w:kern w:val="0"/>
                <w:sz w:val="20"/>
                <w:szCs w:val="20"/>
              </w:rPr>
              <w:t>等领域的最新学术进展，并将其应用于实际的业务场景；</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设计、实现和优化基于通用基础模型的训练、微调、推理等工作，能够在基础模型上优化、迭代相关业务场景的业务模型；</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能够对模型进行剪枝、蒸馏、量化操作，在业务场景中具备轻量化模型，将原型算法进行代码优化，构建高性能、可扩展的数据处理管道和模型服务，并完成大规模的离线与在线实验；</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与产品、前后端等人员紧密合作，理解业务需求，定义问题，并将算法的价值清晰地传递给相关方；</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在团队内部分享相关的知识和最佳实践，提升团队的整体技术水平。</w:t>
            </w:r>
          </w:p>
        </w:tc>
        <w:tc>
          <w:tcPr>
            <w:tcW w:w="851" w:type="dxa"/>
            <w:shd w:val="clear" w:color="auto" w:fill="auto"/>
            <w:vAlign w:val="center"/>
          </w:tcPr>
          <w:p w14:paraId="1975264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3E4B391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6D99DB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张萍</w:t>
            </w:r>
          </w:p>
        </w:tc>
        <w:tc>
          <w:tcPr>
            <w:tcW w:w="1417" w:type="dxa"/>
            <w:shd w:val="clear" w:color="auto" w:fill="auto"/>
            <w:noWrap/>
            <w:vAlign w:val="center"/>
          </w:tcPr>
          <w:p w14:paraId="4583589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18201060822</w:t>
            </w:r>
          </w:p>
        </w:tc>
      </w:tr>
      <w:tr w:rsidR="00F8549B" w14:paraId="6E62C03E" w14:textId="77777777">
        <w:trPr>
          <w:cantSplit/>
        </w:trPr>
        <w:tc>
          <w:tcPr>
            <w:tcW w:w="709" w:type="dxa"/>
            <w:shd w:val="clear" w:color="auto" w:fill="auto"/>
            <w:noWrap/>
            <w:vAlign w:val="center"/>
          </w:tcPr>
          <w:p w14:paraId="61B4444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65</w:t>
            </w:r>
          </w:p>
        </w:tc>
        <w:tc>
          <w:tcPr>
            <w:tcW w:w="1276" w:type="dxa"/>
            <w:vMerge/>
            <w:shd w:val="clear" w:color="auto" w:fill="auto"/>
            <w:vAlign w:val="center"/>
          </w:tcPr>
          <w:p w14:paraId="5BAD2C7E"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auto" w:fill="auto"/>
            <w:vAlign w:val="center"/>
          </w:tcPr>
          <w:p w14:paraId="1D90B48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NLP</w:t>
            </w:r>
            <w:r>
              <w:rPr>
                <w:rFonts w:ascii="Times New Roman" w:hAnsi="Times New Roman" w:cs="Times New Roman"/>
                <w:kern w:val="0"/>
                <w:sz w:val="20"/>
                <w:szCs w:val="20"/>
              </w:rPr>
              <w:t>算法工程师</w:t>
            </w:r>
          </w:p>
        </w:tc>
        <w:tc>
          <w:tcPr>
            <w:tcW w:w="8221" w:type="dxa"/>
            <w:shd w:val="clear" w:color="auto" w:fill="auto"/>
            <w:vAlign w:val="center"/>
          </w:tcPr>
          <w:p w14:paraId="536AF902"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跟踪并研究</w:t>
            </w:r>
            <w:r>
              <w:rPr>
                <w:rFonts w:ascii="Times New Roman" w:hAnsi="Times New Roman" w:cs="Times New Roman"/>
                <w:color w:val="000000"/>
                <w:kern w:val="0"/>
                <w:sz w:val="20"/>
                <w:szCs w:val="20"/>
              </w:rPr>
              <w:t>NLP</w:t>
            </w:r>
            <w:r>
              <w:rPr>
                <w:rFonts w:ascii="Times New Roman" w:hAnsi="Times New Roman" w:cs="Times New Roman"/>
                <w:color w:val="000000"/>
                <w:kern w:val="0"/>
                <w:sz w:val="20"/>
                <w:szCs w:val="20"/>
              </w:rPr>
              <w:t>、时序、多模态等领域的最新学术进展，并将其应用于实际的业务场景；</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设计、实现和优化基于通用基础模型的训练、微调、推理等工作，能够在基础模型上优化、迭代相关业务场景的业务模型；</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能够对模型进行剪枝、蒸馏、量化操作，在业务场景中具备轻量化模型，将原型算法进行代码优化，构建高性能、可扩展的数据处理管道和模型服务，并完成大规模的离线与在线实验；</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与产品、前后端等人员紧密合作，理解业务需求，定义问题，并将算法的价值清晰地传递给相关方；</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在团队内部分享相关的知识和最佳实践，提升团队的整体技术水平。</w:t>
            </w:r>
          </w:p>
        </w:tc>
        <w:tc>
          <w:tcPr>
            <w:tcW w:w="851" w:type="dxa"/>
            <w:shd w:val="clear" w:color="auto" w:fill="auto"/>
            <w:vAlign w:val="center"/>
          </w:tcPr>
          <w:p w14:paraId="49DFAAA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24A1A15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7B7E2B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张萍</w:t>
            </w:r>
          </w:p>
        </w:tc>
        <w:tc>
          <w:tcPr>
            <w:tcW w:w="1417" w:type="dxa"/>
            <w:shd w:val="clear" w:color="auto" w:fill="auto"/>
            <w:noWrap/>
            <w:vAlign w:val="center"/>
          </w:tcPr>
          <w:p w14:paraId="1482863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18201060822</w:t>
            </w:r>
          </w:p>
        </w:tc>
      </w:tr>
      <w:tr w:rsidR="00F8549B" w14:paraId="3E8AE98E" w14:textId="77777777">
        <w:trPr>
          <w:trHeight w:val="2430"/>
        </w:trPr>
        <w:tc>
          <w:tcPr>
            <w:tcW w:w="709" w:type="dxa"/>
            <w:shd w:val="clear" w:color="auto" w:fill="auto"/>
            <w:noWrap/>
            <w:vAlign w:val="center"/>
          </w:tcPr>
          <w:p w14:paraId="5D75FE7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66</w:t>
            </w:r>
          </w:p>
        </w:tc>
        <w:tc>
          <w:tcPr>
            <w:tcW w:w="1276" w:type="dxa"/>
            <w:shd w:val="clear" w:color="auto" w:fill="auto"/>
            <w:vAlign w:val="center"/>
          </w:tcPr>
          <w:p w14:paraId="12AEE88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北京鼎兴达信息科技股份有限公司</w:t>
            </w:r>
          </w:p>
        </w:tc>
        <w:tc>
          <w:tcPr>
            <w:tcW w:w="1276" w:type="dxa"/>
            <w:shd w:val="clear" w:color="auto" w:fill="auto"/>
            <w:vAlign w:val="center"/>
          </w:tcPr>
          <w:p w14:paraId="5B1B54B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机器人产品经理</w:t>
            </w:r>
          </w:p>
        </w:tc>
        <w:tc>
          <w:tcPr>
            <w:tcW w:w="8221" w:type="dxa"/>
            <w:shd w:val="clear" w:color="auto" w:fill="auto"/>
            <w:vAlign w:val="center"/>
          </w:tcPr>
          <w:p w14:paraId="428DC9DF"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负责面向铁路行业的工业机器人产品：搬运机器人、智能巡检机器人、整备</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检修作业机器人等的规划与定义，制定产品路线图；</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深入铁路机务、物流、工务等业务板块，挖掘用户需求和行业痛点，输出产品需求文档（</w:t>
            </w:r>
            <w:r>
              <w:rPr>
                <w:rFonts w:ascii="Times New Roman" w:hAnsi="Times New Roman" w:cs="Times New Roman"/>
                <w:color w:val="000000"/>
                <w:kern w:val="0"/>
                <w:sz w:val="20"/>
                <w:szCs w:val="20"/>
              </w:rPr>
              <w:t>PRD</w:t>
            </w:r>
            <w:r>
              <w:rPr>
                <w:rFonts w:ascii="Times New Roman" w:hAnsi="Times New Roman" w:cs="Times New Roman"/>
                <w:color w:val="000000"/>
                <w:kern w:val="0"/>
                <w:sz w:val="20"/>
                <w:szCs w:val="20"/>
              </w:rPr>
              <w:t>）及功能规格说明书，确保产品满足国铁及路局用户的实际作业需求；</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联合研发、算法、测试、合作方、销售等团队，推进产品从概念设计、到量产交付的全流程；</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制定产品方案中的硬件选型策略（传感器组合、计算单元、底盘系统、通信模块等），参与核心供应商技术评估；</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配合售前与销售团队完成产品推广，制作产品白皮书、产品方案</w:t>
            </w:r>
            <w:r>
              <w:rPr>
                <w:rFonts w:ascii="Times New Roman" w:hAnsi="Times New Roman" w:cs="Times New Roman"/>
                <w:color w:val="000000"/>
                <w:kern w:val="0"/>
                <w:sz w:val="20"/>
                <w:szCs w:val="20"/>
              </w:rPr>
              <w:t>PPT</w:t>
            </w:r>
            <w:r>
              <w:rPr>
                <w:rFonts w:ascii="Times New Roman" w:hAnsi="Times New Roman" w:cs="Times New Roman"/>
                <w:color w:val="000000"/>
                <w:kern w:val="0"/>
                <w:sz w:val="20"/>
                <w:szCs w:val="20"/>
              </w:rPr>
              <w:t>、一指禅等内容工具，输出产品培训资料赋能一线；</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基于产品运营数据与用户反馈，持续推动产品迭代与功能优化。</w:t>
            </w:r>
          </w:p>
        </w:tc>
        <w:tc>
          <w:tcPr>
            <w:tcW w:w="851" w:type="dxa"/>
            <w:shd w:val="clear" w:color="auto" w:fill="auto"/>
            <w:vAlign w:val="center"/>
          </w:tcPr>
          <w:p w14:paraId="54863E3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3D0E75E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ECE5DF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张萍</w:t>
            </w:r>
          </w:p>
        </w:tc>
        <w:tc>
          <w:tcPr>
            <w:tcW w:w="1417" w:type="dxa"/>
            <w:shd w:val="clear" w:color="auto" w:fill="auto"/>
            <w:noWrap/>
            <w:vAlign w:val="center"/>
          </w:tcPr>
          <w:p w14:paraId="7DF86D6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18201060822</w:t>
            </w:r>
          </w:p>
        </w:tc>
      </w:tr>
      <w:tr w:rsidR="00F8549B" w14:paraId="0190A34C" w14:textId="77777777">
        <w:trPr>
          <w:trHeight w:val="810"/>
        </w:trPr>
        <w:tc>
          <w:tcPr>
            <w:tcW w:w="709" w:type="dxa"/>
            <w:shd w:val="clear" w:color="auto" w:fill="auto"/>
            <w:noWrap/>
            <w:vAlign w:val="center"/>
          </w:tcPr>
          <w:p w14:paraId="722EC94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67</w:t>
            </w:r>
          </w:p>
        </w:tc>
        <w:tc>
          <w:tcPr>
            <w:tcW w:w="1276" w:type="dxa"/>
            <w:shd w:val="clear" w:color="auto" w:fill="auto"/>
            <w:vAlign w:val="center"/>
          </w:tcPr>
          <w:p w14:paraId="07EC505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北京当升材料科技股份有限公司</w:t>
            </w:r>
          </w:p>
        </w:tc>
        <w:tc>
          <w:tcPr>
            <w:tcW w:w="1276" w:type="dxa"/>
            <w:shd w:val="clear" w:color="auto" w:fill="auto"/>
            <w:vAlign w:val="center"/>
          </w:tcPr>
          <w:p w14:paraId="0FD3894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研发工程师</w:t>
            </w:r>
          </w:p>
        </w:tc>
        <w:tc>
          <w:tcPr>
            <w:tcW w:w="8221" w:type="dxa"/>
            <w:shd w:val="clear" w:color="auto" w:fill="auto"/>
            <w:vAlign w:val="center"/>
          </w:tcPr>
          <w:p w14:paraId="41472B6F"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任职要求：</w:t>
            </w:r>
            <w:r>
              <w:rPr>
                <w:rFonts w:ascii="Times New Roman" w:hAnsi="Times New Roman" w:cs="Times New Roman"/>
                <w:kern w:val="0"/>
                <w:sz w:val="20"/>
                <w:szCs w:val="20"/>
              </w:rPr>
              <w:br/>
            </w:r>
            <w:r>
              <w:rPr>
                <w:rFonts w:ascii="Times New Roman" w:hAnsi="Times New Roman" w:cs="Times New Roman"/>
                <w:kern w:val="0"/>
                <w:sz w:val="20"/>
                <w:szCs w:val="20"/>
              </w:rPr>
              <w:t>硕士及以上，化学、材料等相关专业，新能源电池材料研究方向。</w:t>
            </w:r>
          </w:p>
        </w:tc>
        <w:tc>
          <w:tcPr>
            <w:tcW w:w="851" w:type="dxa"/>
            <w:shd w:val="clear" w:color="auto" w:fill="auto"/>
            <w:vAlign w:val="center"/>
          </w:tcPr>
          <w:p w14:paraId="625A20B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9</w:t>
            </w:r>
          </w:p>
        </w:tc>
        <w:tc>
          <w:tcPr>
            <w:tcW w:w="850" w:type="dxa"/>
            <w:shd w:val="clear" w:color="000000" w:fill="FFFFFF"/>
            <w:vAlign w:val="center"/>
          </w:tcPr>
          <w:p w14:paraId="36A5A25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0B527EC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王珂</w:t>
            </w:r>
          </w:p>
        </w:tc>
        <w:tc>
          <w:tcPr>
            <w:tcW w:w="1417" w:type="dxa"/>
            <w:shd w:val="clear" w:color="auto" w:fill="auto"/>
            <w:vAlign w:val="center"/>
          </w:tcPr>
          <w:p w14:paraId="76D5C26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18701270160</w:t>
            </w:r>
          </w:p>
        </w:tc>
      </w:tr>
      <w:tr w:rsidR="00F8549B" w14:paraId="4CB856FD" w14:textId="77777777">
        <w:trPr>
          <w:cantSplit/>
        </w:trPr>
        <w:tc>
          <w:tcPr>
            <w:tcW w:w="709" w:type="dxa"/>
            <w:shd w:val="clear" w:color="auto" w:fill="auto"/>
            <w:noWrap/>
            <w:vAlign w:val="center"/>
          </w:tcPr>
          <w:p w14:paraId="24D54A0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68</w:t>
            </w:r>
          </w:p>
        </w:tc>
        <w:tc>
          <w:tcPr>
            <w:tcW w:w="1276" w:type="dxa"/>
            <w:shd w:val="clear" w:color="auto" w:fill="auto"/>
            <w:vAlign w:val="center"/>
          </w:tcPr>
          <w:p w14:paraId="25863AA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北京世纪东方国铁科技股份有限公司</w:t>
            </w:r>
            <w:r>
              <w:rPr>
                <w:rFonts w:ascii="Times New Roman" w:hAnsi="Times New Roman" w:cs="Times New Roman"/>
                <w:kern w:val="0"/>
                <w:sz w:val="20"/>
                <w:szCs w:val="20"/>
              </w:rPr>
              <w:t xml:space="preserve">       </w:t>
            </w:r>
          </w:p>
        </w:tc>
        <w:tc>
          <w:tcPr>
            <w:tcW w:w="1276" w:type="dxa"/>
            <w:shd w:val="clear" w:color="auto" w:fill="auto"/>
            <w:noWrap/>
            <w:vAlign w:val="center"/>
          </w:tcPr>
          <w:p w14:paraId="2984CF8E" w14:textId="13195796" w:rsidR="00F8549B" w:rsidRDefault="008C1F0C">
            <w:pPr>
              <w:widowControl/>
              <w:jc w:val="center"/>
              <w:rPr>
                <w:rFonts w:ascii="Times New Roman" w:hAnsi="Times New Roman" w:cs="Times New Roman" w:hint="eastAsia"/>
                <w:kern w:val="0"/>
                <w:sz w:val="20"/>
                <w:szCs w:val="20"/>
              </w:rPr>
            </w:pPr>
            <w:r w:rsidRPr="008C1F0C">
              <w:rPr>
                <w:rFonts w:ascii="Times New Roman" w:hAnsi="Times New Roman" w:cs="Times New Roman"/>
                <w:kern w:val="0"/>
                <w:sz w:val="20"/>
                <w:szCs w:val="20"/>
              </w:rPr>
              <w:t>博士后</w:t>
            </w:r>
          </w:p>
        </w:tc>
        <w:tc>
          <w:tcPr>
            <w:tcW w:w="8221" w:type="dxa"/>
            <w:shd w:val="clear" w:color="auto" w:fill="auto"/>
            <w:vAlign w:val="center"/>
          </w:tcPr>
          <w:p w14:paraId="5999C955"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毫米波雷达相关技术研发；</w:t>
            </w:r>
            <w:r>
              <w:rPr>
                <w:rFonts w:ascii="Times New Roman" w:hAnsi="Times New Roman" w:cs="Times New Roman"/>
                <w:kern w:val="0"/>
                <w:sz w:val="20"/>
                <w:szCs w:val="20"/>
              </w:rPr>
              <w:br/>
              <w:t>2.</w:t>
            </w:r>
            <w:r>
              <w:rPr>
                <w:rFonts w:ascii="Times New Roman" w:hAnsi="Times New Roman" w:cs="Times New Roman"/>
                <w:kern w:val="0"/>
                <w:sz w:val="20"/>
                <w:szCs w:val="20"/>
              </w:rPr>
              <w:t>异物和入侵检测系统；</w:t>
            </w:r>
            <w:r>
              <w:rPr>
                <w:rFonts w:ascii="Times New Roman" w:hAnsi="Times New Roman" w:cs="Times New Roman"/>
                <w:kern w:val="0"/>
                <w:sz w:val="20"/>
                <w:szCs w:val="20"/>
              </w:rPr>
              <w:br/>
              <w:t>3.</w:t>
            </w:r>
            <w:r>
              <w:rPr>
                <w:rFonts w:ascii="Times New Roman" w:hAnsi="Times New Roman" w:cs="Times New Roman"/>
                <w:kern w:val="0"/>
                <w:sz w:val="20"/>
                <w:szCs w:val="20"/>
              </w:rPr>
              <w:t>图像算法和雷达算法方向；</w:t>
            </w:r>
            <w:r>
              <w:rPr>
                <w:rFonts w:ascii="Times New Roman" w:hAnsi="Times New Roman" w:cs="Times New Roman"/>
                <w:kern w:val="0"/>
                <w:sz w:val="20"/>
                <w:szCs w:val="20"/>
              </w:rPr>
              <w:br/>
              <w:t>4.</w:t>
            </w:r>
            <w:r>
              <w:rPr>
                <w:rFonts w:ascii="Times New Roman" w:hAnsi="Times New Roman" w:cs="Times New Roman"/>
                <w:kern w:val="0"/>
                <w:sz w:val="20"/>
                <w:szCs w:val="20"/>
              </w:rPr>
              <w:t>激光雷达相关技术研发。</w:t>
            </w:r>
          </w:p>
          <w:p w14:paraId="671B433A"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r>
            <w:r>
              <w:rPr>
                <w:rFonts w:ascii="Times New Roman" w:hAnsi="Times New Roman" w:cs="Times New Roman"/>
                <w:kern w:val="0"/>
                <w:sz w:val="20"/>
                <w:szCs w:val="20"/>
              </w:rPr>
              <w:t>信息与通信工程类、交通运输工程类、控制科学与工程类、计算机科学与技术类、电子科学及技术类、电气信息类专业。</w:t>
            </w:r>
          </w:p>
        </w:tc>
        <w:tc>
          <w:tcPr>
            <w:tcW w:w="851" w:type="dxa"/>
            <w:shd w:val="clear" w:color="000000" w:fill="FFFFFF"/>
            <w:vAlign w:val="center"/>
          </w:tcPr>
          <w:p w14:paraId="1BEEF8F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39D1619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3099932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白老师</w:t>
            </w:r>
          </w:p>
        </w:tc>
        <w:tc>
          <w:tcPr>
            <w:tcW w:w="1417" w:type="dxa"/>
            <w:shd w:val="clear" w:color="auto" w:fill="auto"/>
            <w:noWrap/>
            <w:vAlign w:val="center"/>
          </w:tcPr>
          <w:p w14:paraId="0EAE387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18910560511</w:t>
            </w:r>
          </w:p>
        </w:tc>
      </w:tr>
      <w:tr w:rsidR="00F8549B" w14:paraId="7240733F" w14:textId="77777777">
        <w:trPr>
          <w:trHeight w:val="1890"/>
        </w:trPr>
        <w:tc>
          <w:tcPr>
            <w:tcW w:w="709" w:type="dxa"/>
            <w:shd w:val="clear" w:color="auto" w:fill="auto"/>
            <w:noWrap/>
            <w:vAlign w:val="center"/>
          </w:tcPr>
          <w:p w14:paraId="56EDFF2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69</w:t>
            </w:r>
          </w:p>
        </w:tc>
        <w:tc>
          <w:tcPr>
            <w:tcW w:w="1276" w:type="dxa"/>
            <w:shd w:val="clear" w:color="auto" w:fill="auto"/>
            <w:vAlign w:val="center"/>
          </w:tcPr>
          <w:p w14:paraId="036158F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北京澳丰源科技股份有限公司</w:t>
            </w:r>
          </w:p>
        </w:tc>
        <w:tc>
          <w:tcPr>
            <w:tcW w:w="1276" w:type="dxa"/>
            <w:shd w:val="clear" w:color="auto" w:fill="auto"/>
            <w:vAlign w:val="center"/>
          </w:tcPr>
          <w:p w14:paraId="489E327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调试工程师</w:t>
            </w:r>
          </w:p>
        </w:tc>
        <w:tc>
          <w:tcPr>
            <w:tcW w:w="8221" w:type="dxa"/>
            <w:shd w:val="clear" w:color="auto" w:fill="auto"/>
            <w:vAlign w:val="center"/>
          </w:tcPr>
          <w:p w14:paraId="78024D40"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协助射频工程师完成科研产品的调试工作；</w:t>
            </w:r>
            <w:r>
              <w:rPr>
                <w:rFonts w:ascii="Times New Roman" w:hAnsi="Times New Roman" w:cs="Times New Roman"/>
                <w:kern w:val="0"/>
                <w:sz w:val="20"/>
                <w:szCs w:val="20"/>
              </w:rPr>
              <w:br/>
              <w:t>2.</w:t>
            </w:r>
            <w:r>
              <w:rPr>
                <w:rFonts w:ascii="Times New Roman" w:hAnsi="Times New Roman" w:cs="Times New Roman"/>
                <w:kern w:val="0"/>
                <w:sz w:val="20"/>
                <w:szCs w:val="20"/>
              </w:rPr>
              <w:t>按照调试规程及验收协议（含试验大纲），独立完成生产项目的调试、试验、内部验收工作，并按要求做好调试数据记录；</w:t>
            </w:r>
            <w:r>
              <w:rPr>
                <w:rFonts w:ascii="Times New Roman" w:hAnsi="Times New Roman" w:cs="Times New Roman"/>
                <w:kern w:val="0"/>
                <w:sz w:val="20"/>
                <w:szCs w:val="20"/>
              </w:rPr>
              <w:br/>
              <w:t>3.</w:t>
            </w:r>
            <w:r>
              <w:rPr>
                <w:rFonts w:ascii="Times New Roman" w:hAnsi="Times New Roman" w:cs="Times New Roman"/>
                <w:kern w:val="0"/>
                <w:sz w:val="20"/>
                <w:szCs w:val="20"/>
              </w:rPr>
              <w:t>负责解决调试过程中的故障，分析调试过程中出现的问题，及时反馈射频工程师并提出合理化建议；</w:t>
            </w:r>
            <w:r>
              <w:rPr>
                <w:rFonts w:ascii="Times New Roman" w:hAnsi="Times New Roman" w:cs="Times New Roman"/>
                <w:kern w:val="0"/>
                <w:sz w:val="20"/>
                <w:szCs w:val="20"/>
              </w:rPr>
              <w:br/>
              <w:t>4.</w:t>
            </w:r>
            <w:r>
              <w:rPr>
                <w:rFonts w:ascii="Times New Roman" w:hAnsi="Times New Roman" w:cs="Times New Roman"/>
                <w:kern w:val="0"/>
                <w:sz w:val="20"/>
                <w:szCs w:val="20"/>
              </w:rPr>
              <w:t>负责使用的仪器设备的维护保养工作；</w:t>
            </w:r>
            <w:r>
              <w:rPr>
                <w:rFonts w:ascii="Times New Roman" w:hAnsi="Times New Roman" w:cs="Times New Roman"/>
                <w:kern w:val="0"/>
                <w:sz w:val="20"/>
                <w:szCs w:val="20"/>
              </w:rPr>
              <w:br/>
              <w:t>5.</w:t>
            </w:r>
            <w:r>
              <w:rPr>
                <w:rFonts w:ascii="Times New Roman" w:hAnsi="Times New Roman" w:cs="Times New Roman"/>
                <w:kern w:val="0"/>
                <w:sz w:val="20"/>
                <w:szCs w:val="20"/>
              </w:rPr>
              <w:t>负责调试现场环境的整理工作；</w:t>
            </w:r>
            <w:r>
              <w:rPr>
                <w:rFonts w:ascii="Times New Roman" w:hAnsi="Times New Roman" w:cs="Times New Roman"/>
                <w:kern w:val="0"/>
                <w:sz w:val="20"/>
                <w:szCs w:val="20"/>
              </w:rPr>
              <w:br/>
              <w:t>6.</w:t>
            </w:r>
            <w:r>
              <w:rPr>
                <w:rFonts w:ascii="Times New Roman" w:hAnsi="Times New Roman" w:cs="Times New Roman"/>
                <w:kern w:val="0"/>
                <w:sz w:val="20"/>
                <w:szCs w:val="20"/>
              </w:rPr>
              <w:t>可承担部分电路设计工作。</w:t>
            </w:r>
          </w:p>
        </w:tc>
        <w:tc>
          <w:tcPr>
            <w:tcW w:w="851" w:type="dxa"/>
            <w:shd w:val="clear" w:color="auto" w:fill="auto"/>
            <w:vAlign w:val="center"/>
          </w:tcPr>
          <w:p w14:paraId="0B5A8A8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850" w:type="dxa"/>
            <w:shd w:val="clear" w:color="000000" w:fill="FFFFFF"/>
            <w:vAlign w:val="center"/>
          </w:tcPr>
          <w:p w14:paraId="2B816E0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1F66EE9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陈女士</w:t>
            </w:r>
          </w:p>
        </w:tc>
        <w:tc>
          <w:tcPr>
            <w:tcW w:w="1417" w:type="dxa"/>
            <w:shd w:val="clear" w:color="auto" w:fill="auto"/>
            <w:vAlign w:val="center"/>
          </w:tcPr>
          <w:p w14:paraId="4ADBEDD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18211128419</w:t>
            </w:r>
          </w:p>
        </w:tc>
      </w:tr>
      <w:tr w:rsidR="00F8549B" w14:paraId="7772709B" w14:textId="77777777">
        <w:trPr>
          <w:trHeight w:val="5940"/>
        </w:trPr>
        <w:tc>
          <w:tcPr>
            <w:tcW w:w="709" w:type="dxa"/>
            <w:shd w:val="clear" w:color="auto" w:fill="auto"/>
            <w:noWrap/>
            <w:vAlign w:val="center"/>
          </w:tcPr>
          <w:p w14:paraId="2D923AC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70</w:t>
            </w:r>
          </w:p>
        </w:tc>
        <w:tc>
          <w:tcPr>
            <w:tcW w:w="1276" w:type="dxa"/>
            <w:shd w:val="clear" w:color="auto" w:fill="auto"/>
            <w:vAlign w:val="center"/>
          </w:tcPr>
          <w:p w14:paraId="5DE6177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北京澳丰源科技股份有限公司</w:t>
            </w:r>
          </w:p>
        </w:tc>
        <w:tc>
          <w:tcPr>
            <w:tcW w:w="1276" w:type="dxa"/>
            <w:shd w:val="clear" w:color="auto" w:fill="auto"/>
            <w:vAlign w:val="center"/>
          </w:tcPr>
          <w:p w14:paraId="5F1E55D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射频工程师</w:t>
            </w:r>
          </w:p>
        </w:tc>
        <w:tc>
          <w:tcPr>
            <w:tcW w:w="8221" w:type="dxa"/>
            <w:shd w:val="clear" w:color="auto" w:fill="auto"/>
            <w:vAlign w:val="center"/>
          </w:tcPr>
          <w:p w14:paraId="29D0FD3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根据用户项目要求，沟通确认技术指标，完成初步方案设计；</w:t>
            </w:r>
            <w:r>
              <w:rPr>
                <w:rFonts w:ascii="Times New Roman" w:hAnsi="Times New Roman" w:cs="Times New Roman"/>
                <w:kern w:val="0"/>
                <w:sz w:val="20"/>
                <w:szCs w:val="20"/>
              </w:rPr>
              <w:br/>
              <w:t>2.</w:t>
            </w:r>
            <w:r>
              <w:rPr>
                <w:rFonts w:ascii="Times New Roman" w:hAnsi="Times New Roman" w:cs="Times New Roman"/>
                <w:kern w:val="0"/>
                <w:sz w:val="20"/>
                <w:szCs w:val="20"/>
              </w:rPr>
              <w:t>根据公司项目立项评审要求，制定可行性分析报告、项目风险评估、成本预估、项目计划；</w:t>
            </w:r>
            <w:r>
              <w:rPr>
                <w:rFonts w:ascii="Times New Roman" w:hAnsi="Times New Roman" w:cs="Times New Roman"/>
                <w:kern w:val="0"/>
                <w:sz w:val="20"/>
                <w:szCs w:val="20"/>
              </w:rPr>
              <w:br/>
              <w:t>3.</w:t>
            </w:r>
            <w:r>
              <w:rPr>
                <w:rFonts w:ascii="Times New Roman" w:hAnsi="Times New Roman" w:cs="Times New Roman"/>
                <w:kern w:val="0"/>
                <w:sz w:val="20"/>
                <w:szCs w:val="20"/>
              </w:rPr>
              <w:t>独立编写设计方案文件，按用户指标要求进行电路详细设计、器件选型，完成</w:t>
            </w:r>
            <w:r>
              <w:rPr>
                <w:rFonts w:ascii="Times New Roman" w:hAnsi="Times New Roman" w:cs="Times New Roman"/>
                <w:kern w:val="0"/>
                <w:sz w:val="20"/>
                <w:szCs w:val="20"/>
              </w:rPr>
              <w:t xml:space="preserve"> PCB </w:t>
            </w:r>
            <w:r>
              <w:rPr>
                <w:rFonts w:ascii="Times New Roman" w:hAnsi="Times New Roman" w:cs="Times New Roman"/>
                <w:kern w:val="0"/>
                <w:sz w:val="20"/>
                <w:szCs w:val="20"/>
              </w:rPr>
              <w:t>出图，</w:t>
            </w:r>
            <w:r>
              <w:rPr>
                <w:rFonts w:ascii="Times New Roman" w:hAnsi="Times New Roman" w:cs="Times New Roman"/>
                <w:kern w:val="0"/>
                <w:sz w:val="20"/>
                <w:szCs w:val="20"/>
              </w:rPr>
              <w:t xml:space="preserve"> BOM </w:t>
            </w:r>
            <w:r>
              <w:rPr>
                <w:rFonts w:ascii="Times New Roman" w:hAnsi="Times New Roman" w:cs="Times New Roman"/>
                <w:kern w:val="0"/>
                <w:sz w:val="20"/>
                <w:szCs w:val="20"/>
              </w:rPr>
              <w:t>编制；</w:t>
            </w:r>
            <w:r>
              <w:rPr>
                <w:rFonts w:ascii="Times New Roman" w:hAnsi="Times New Roman" w:cs="Times New Roman"/>
                <w:kern w:val="0"/>
                <w:sz w:val="20"/>
                <w:szCs w:val="20"/>
              </w:rPr>
              <w:br/>
              <w:t>4.</w:t>
            </w:r>
            <w:r>
              <w:rPr>
                <w:rFonts w:ascii="Times New Roman" w:hAnsi="Times New Roman" w:cs="Times New Roman"/>
                <w:kern w:val="0"/>
                <w:sz w:val="20"/>
                <w:szCs w:val="20"/>
              </w:rPr>
              <w:t>组织相关人员，按计划完成整个项目所需的输出文件（结构图、装配图、工艺文件、软件等）；</w:t>
            </w:r>
            <w:r>
              <w:rPr>
                <w:rFonts w:ascii="Times New Roman" w:hAnsi="Times New Roman" w:cs="Times New Roman"/>
                <w:kern w:val="0"/>
                <w:sz w:val="20"/>
                <w:szCs w:val="20"/>
              </w:rPr>
              <w:br/>
              <w:t>5.</w:t>
            </w:r>
            <w:r>
              <w:rPr>
                <w:rFonts w:ascii="Times New Roman" w:hAnsi="Times New Roman" w:cs="Times New Roman"/>
                <w:kern w:val="0"/>
                <w:sz w:val="20"/>
                <w:szCs w:val="20"/>
              </w:rPr>
              <w:t>负责完成项目的调试工作并编制调试规程，对转生产的项目进行调试指导及解决调试过程中的技术问题；</w:t>
            </w:r>
            <w:r>
              <w:rPr>
                <w:rFonts w:ascii="Times New Roman" w:hAnsi="Times New Roman" w:cs="Times New Roman"/>
                <w:kern w:val="0"/>
                <w:sz w:val="20"/>
                <w:szCs w:val="20"/>
              </w:rPr>
              <w:br/>
              <w:t>6.</w:t>
            </w:r>
            <w:r>
              <w:rPr>
                <w:rFonts w:ascii="Times New Roman" w:hAnsi="Times New Roman" w:cs="Times New Roman"/>
                <w:kern w:val="0"/>
                <w:sz w:val="20"/>
                <w:szCs w:val="20"/>
              </w:rPr>
              <w:t>负责新研究项目有关科研过程设计文件的编制；按用户要求完成产品交付时所需技术文件的编制；</w:t>
            </w:r>
            <w:r>
              <w:rPr>
                <w:rFonts w:ascii="Times New Roman" w:hAnsi="Times New Roman" w:cs="Times New Roman"/>
                <w:kern w:val="0"/>
                <w:sz w:val="20"/>
                <w:szCs w:val="20"/>
              </w:rPr>
              <w:br/>
              <w:t>7.</w:t>
            </w:r>
            <w:r>
              <w:rPr>
                <w:rFonts w:ascii="Times New Roman" w:hAnsi="Times New Roman" w:cs="Times New Roman"/>
                <w:kern w:val="0"/>
                <w:sz w:val="20"/>
                <w:szCs w:val="20"/>
              </w:rPr>
              <w:t>负责产品交付后的外场联试工作；</w:t>
            </w:r>
            <w:r>
              <w:rPr>
                <w:rFonts w:ascii="Times New Roman" w:hAnsi="Times New Roman" w:cs="Times New Roman"/>
                <w:kern w:val="0"/>
                <w:sz w:val="20"/>
                <w:szCs w:val="20"/>
              </w:rPr>
              <w:br/>
              <w:t>8.</w:t>
            </w:r>
            <w:r>
              <w:rPr>
                <w:rFonts w:ascii="Times New Roman" w:hAnsi="Times New Roman" w:cs="Times New Roman"/>
                <w:kern w:val="0"/>
                <w:sz w:val="20"/>
                <w:szCs w:val="20"/>
              </w:rPr>
              <w:t>负责对返修产品进行维修，原因分析、解决措施及改进工作；</w:t>
            </w:r>
            <w:r>
              <w:rPr>
                <w:rFonts w:ascii="Times New Roman" w:hAnsi="Times New Roman" w:cs="Times New Roman"/>
                <w:kern w:val="0"/>
                <w:sz w:val="20"/>
                <w:szCs w:val="20"/>
              </w:rPr>
              <w:br/>
              <w:t>9.</w:t>
            </w:r>
            <w:r>
              <w:rPr>
                <w:rFonts w:ascii="Times New Roman" w:hAnsi="Times New Roman" w:cs="Times New Roman"/>
                <w:kern w:val="0"/>
                <w:sz w:val="20"/>
                <w:szCs w:val="20"/>
              </w:rPr>
              <w:t>产品交付后对项目进行总结，对采购、生产、调试、工艺方面出现的技术问题进行分析及改进；</w:t>
            </w:r>
            <w:r>
              <w:rPr>
                <w:rFonts w:ascii="Times New Roman" w:hAnsi="Times New Roman" w:cs="Times New Roman"/>
                <w:kern w:val="0"/>
                <w:sz w:val="20"/>
                <w:szCs w:val="20"/>
              </w:rPr>
              <w:br/>
              <w:t>10.</w:t>
            </w:r>
            <w:r>
              <w:rPr>
                <w:rFonts w:ascii="Times New Roman" w:hAnsi="Times New Roman" w:cs="Times New Roman"/>
                <w:kern w:val="0"/>
                <w:sz w:val="20"/>
                <w:szCs w:val="20"/>
              </w:rPr>
              <w:t>领导安排的其他工作。</w:t>
            </w:r>
            <w:r>
              <w:rPr>
                <w:rFonts w:ascii="Times New Roman" w:hAnsi="Times New Roman" w:cs="Times New Roman"/>
                <w:kern w:val="0"/>
                <w:sz w:val="20"/>
                <w:szCs w:val="20"/>
              </w:rPr>
              <w:br/>
            </w: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t>1.</w:t>
            </w:r>
            <w:r>
              <w:rPr>
                <w:rFonts w:ascii="Times New Roman" w:hAnsi="Times New Roman" w:cs="Times New Roman"/>
                <w:kern w:val="0"/>
                <w:sz w:val="20"/>
                <w:szCs w:val="20"/>
              </w:rPr>
              <w:t>本科及以上学历，电子信息、微波工程、通信、无线电等相关专业；</w:t>
            </w:r>
            <w:r>
              <w:rPr>
                <w:rFonts w:ascii="Times New Roman" w:hAnsi="Times New Roman" w:cs="Times New Roman"/>
                <w:kern w:val="0"/>
                <w:sz w:val="20"/>
                <w:szCs w:val="20"/>
              </w:rPr>
              <w:br/>
              <w:t>2.</w:t>
            </w:r>
            <w:r>
              <w:rPr>
                <w:rFonts w:ascii="Times New Roman" w:hAnsi="Times New Roman" w:cs="Times New Roman"/>
                <w:kern w:val="0"/>
                <w:sz w:val="20"/>
                <w:szCs w:val="20"/>
              </w:rPr>
              <w:t>熟悉微波产品的行业特点、发展现状等，熟悉微波产品所用元器件的功能、特点；</w:t>
            </w:r>
            <w:r>
              <w:rPr>
                <w:rFonts w:ascii="Times New Roman" w:hAnsi="Times New Roman" w:cs="Times New Roman"/>
                <w:kern w:val="0"/>
                <w:sz w:val="20"/>
                <w:szCs w:val="20"/>
              </w:rPr>
              <w:br/>
              <w:t>3.</w:t>
            </w:r>
            <w:r>
              <w:rPr>
                <w:rFonts w:ascii="Times New Roman" w:hAnsi="Times New Roman" w:cs="Times New Roman"/>
                <w:kern w:val="0"/>
                <w:sz w:val="20"/>
                <w:szCs w:val="20"/>
              </w:rPr>
              <w:t>具有从事射频微波组件（包括功率放大器、收发组件、微波模块、变频组件等产品）的设计开发工作经验，能独立完成产品设计及调试；</w:t>
            </w:r>
            <w:r>
              <w:rPr>
                <w:rFonts w:ascii="Times New Roman" w:hAnsi="Times New Roman" w:cs="Times New Roman"/>
                <w:kern w:val="0"/>
                <w:sz w:val="20"/>
                <w:szCs w:val="20"/>
              </w:rPr>
              <w:br/>
              <w:t>4.</w:t>
            </w:r>
            <w:r>
              <w:rPr>
                <w:rFonts w:ascii="Times New Roman" w:hAnsi="Times New Roman" w:cs="Times New Roman"/>
                <w:kern w:val="0"/>
                <w:sz w:val="20"/>
                <w:szCs w:val="20"/>
              </w:rPr>
              <w:t>熟悉电子设备可靠性设计、可靠性分析建模、可靠性试验和可靠性管理等可靠性工程体系方面的基础知识；</w:t>
            </w:r>
            <w:r>
              <w:rPr>
                <w:rFonts w:ascii="Times New Roman" w:hAnsi="Times New Roman" w:cs="Times New Roman"/>
                <w:kern w:val="0"/>
                <w:sz w:val="20"/>
                <w:szCs w:val="20"/>
              </w:rPr>
              <w:br/>
              <w:t>5.</w:t>
            </w:r>
            <w:r>
              <w:rPr>
                <w:rFonts w:ascii="Times New Roman" w:hAnsi="Times New Roman" w:cs="Times New Roman"/>
                <w:kern w:val="0"/>
                <w:sz w:val="20"/>
                <w:szCs w:val="20"/>
              </w:rPr>
              <w:t>具有独立编写技术方案、调试说明书、故障分析报告等相关文档的能力；</w:t>
            </w:r>
            <w:r>
              <w:rPr>
                <w:rFonts w:ascii="Times New Roman" w:hAnsi="Times New Roman" w:cs="Times New Roman"/>
                <w:kern w:val="0"/>
                <w:sz w:val="20"/>
                <w:szCs w:val="20"/>
              </w:rPr>
              <w:br/>
              <w:t>6.</w:t>
            </w:r>
            <w:r>
              <w:rPr>
                <w:rFonts w:ascii="Times New Roman" w:hAnsi="Times New Roman" w:cs="Times New Roman"/>
                <w:kern w:val="0"/>
                <w:sz w:val="20"/>
                <w:szCs w:val="20"/>
              </w:rPr>
              <w:t>熟练使用网络分析仪、频谱仪、信号源、功率计等仪器进行产品的测试工作，并能对测试工程师进行测试指导；</w:t>
            </w:r>
            <w:r>
              <w:rPr>
                <w:rFonts w:ascii="Times New Roman" w:hAnsi="Times New Roman" w:cs="Times New Roman"/>
                <w:kern w:val="0"/>
                <w:sz w:val="20"/>
                <w:szCs w:val="20"/>
              </w:rPr>
              <w:br/>
              <w:t>7.</w:t>
            </w:r>
            <w:r>
              <w:rPr>
                <w:rFonts w:ascii="Times New Roman" w:hAnsi="Times New Roman" w:cs="Times New Roman"/>
                <w:kern w:val="0"/>
                <w:sz w:val="20"/>
                <w:szCs w:val="20"/>
              </w:rPr>
              <w:t>工作积极主动、保密意识强、服从领导安排；适应出差，能适应较大的工作压力；</w:t>
            </w:r>
            <w:r>
              <w:rPr>
                <w:rFonts w:ascii="Times New Roman" w:hAnsi="Times New Roman" w:cs="Times New Roman"/>
                <w:kern w:val="0"/>
                <w:sz w:val="20"/>
                <w:szCs w:val="20"/>
              </w:rPr>
              <w:br/>
              <w:t>8.</w:t>
            </w:r>
            <w:r>
              <w:rPr>
                <w:rFonts w:ascii="Times New Roman" w:hAnsi="Times New Roman" w:cs="Times New Roman"/>
                <w:kern w:val="0"/>
                <w:sz w:val="20"/>
                <w:szCs w:val="20"/>
              </w:rPr>
              <w:t>有较强的逻辑思维能力，独立思考能力，分析和解决问题的能力。有良好的团队合作意识、沟通及协调能力；</w:t>
            </w:r>
            <w:r>
              <w:rPr>
                <w:rFonts w:ascii="Times New Roman" w:hAnsi="Times New Roman" w:cs="Times New Roman"/>
                <w:kern w:val="0"/>
                <w:sz w:val="20"/>
                <w:szCs w:val="20"/>
              </w:rPr>
              <w:br/>
              <w:t>9.</w:t>
            </w:r>
            <w:r>
              <w:rPr>
                <w:rFonts w:ascii="Times New Roman" w:hAnsi="Times New Roman" w:cs="Times New Roman"/>
                <w:kern w:val="0"/>
                <w:sz w:val="20"/>
                <w:szCs w:val="20"/>
              </w:rPr>
              <w:t>有军工行业工作经验优先。</w:t>
            </w:r>
          </w:p>
        </w:tc>
        <w:tc>
          <w:tcPr>
            <w:tcW w:w="851" w:type="dxa"/>
            <w:shd w:val="clear" w:color="auto" w:fill="auto"/>
            <w:vAlign w:val="center"/>
          </w:tcPr>
          <w:p w14:paraId="518FF3F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w:t>
            </w:r>
          </w:p>
        </w:tc>
        <w:tc>
          <w:tcPr>
            <w:tcW w:w="850" w:type="dxa"/>
            <w:shd w:val="clear" w:color="000000" w:fill="FFFFFF"/>
            <w:vAlign w:val="center"/>
          </w:tcPr>
          <w:p w14:paraId="1A8F064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7BF17AF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陈女士</w:t>
            </w:r>
          </w:p>
        </w:tc>
        <w:tc>
          <w:tcPr>
            <w:tcW w:w="1417" w:type="dxa"/>
            <w:shd w:val="clear" w:color="auto" w:fill="auto"/>
            <w:vAlign w:val="center"/>
          </w:tcPr>
          <w:p w14:paraId="7A06F1A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18211128419</w:t>
            </w:r>
          </w:p>
        </w:tc>
      </w:tr>
      <w:tr w:rsidR="00F8549B" w14:paraId="5F1D53FF" w14:textId="77777777">
        <w:trPr>
          <w:trHeight w:val="4050"/>
        </w:trPr>
        <w:tc>
          <w:tcPr>
            <w:tcW w:w="709" w:type="dxa"/>
            <w:shd w:val="clear" w:color="auto" w:fill="auto"/>
            <w:noWrap/>
            <w:vAlign w:val="center"/>
          </w:tcPr>
          <w:p w14:paraId="7C56E6C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71</w:t>
            </w:r>
          </w:p>
        </w:tc>
        <w:tc>
          <w:tcPr>
            <w:tcW w:w="1276" w:type="dxa"/>
            <w:shd w:val="clear" w:color="auto" w:fill="auto"/>
            <w:vAlign w:val="center"/>
          </w:tcPr>
          <w:p w14:paraId="2CDFBBC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北京澳丰源科技股份有限公司</w:t>
            </w:r>
          </w:p>
        </w:tc>
        <w:tc>
          <w:tcPr>
            <w:tcW w:w="1276" w:type="dxa"/>
            <w:shd w:val="clear" w:color="auto" w:fill="auto"/>
            <w:vAlign w:val="center"/>
          </w:tcPr>
          <w:p w14:paraId="1E34962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调试工程师</w:t>
            </w:r>
          </w:p>
        </w:tc>
        <w:tc>
          <w:tcPr>
            <w:tcW w:w="8221" w:type="dxa"/>
            <w:shd w:val="clear" w:color="auto" w:fill="auto"/>
            <w:vAlign w:val="center"/>
          </w:tcPr>
          <w:p w14:paraId="6270C7C8"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协助射频工程师完成科研产品的调试工作；</w:t>
            </w:r>
            <w:r>
              <w:rPr>
                <w:rFonts w:ascii="Times New Roman" w:hAnsi="Times New Roman" w:cs="Times New Roman"/>
                <w:kern w:val="0"/>
                <w:sz w:val="20"/>
                <w:szCs w:val="20"/>
              </w:rPr>
              <w:br/>
              <w:t>2.</w:t>
            </w:r>
            <w:r>
              <w:rPr>
                <w:rFonts w:ascii="Times New Roman" w:hAnsi="Times New Roman" w:cs="Times New Roman"/>
                <w:kern w:val="0"/>
                <w:sz w:val="20"/>
                <w:szCs w:val="20"/>
              </w:rPr>
              <w:t>按照调试规程及验收协（含试验大纲），独立完成生产项目的调试、试验、内部验收工作，并按要求做好调试数据记录；</w:t>
            </w:r>
            <w:r>
              <w:rPr>
                <w:rFonts w:ascii="Times New Roman" w:hAnsi="Times New Roman" w:cs="Times New Roman"/>
                <w:kern w:val="0"/>
                <w:sz w:val="20"/>
                <w:szCs w:val="20"/>
              </w:rPr>
              <w:br/>
              <w:t>3.</w:t>
            </w:r>
            <w:r>
              <w:rPr>
                <w:rFonts w:ascii="Times New Roman" w:hAnsi="Times New Roman" w:cs="Times New Roman"/>
                <w:kern w:val="0"/>
                <w:sz w:val="20"/>
                <w:szCs w:val="20"/>
              </w:rPr>
              <w:t>负责解决调试过程中的故障，分析调试过程中出现的问题，及时反馈射频工程师并提出合理化建议；</w:t>
            </w:r>
            <w:r>
              <w:rPr>
                <w:rFonts w:ascii="Times New Roman" w:hAnsi="Times New Roman" w:cs="Times New Roman"/>
                <w:kern w:val="0"/>
                <w:sz w:val="20"/>
                <w:szCs w:val="20"/>
              </w:rPr>
              <w:br/>
              <w:t>4.</w:t>
            </w:r>
            <w:r>
              <w:rPr>
                <w:rFonts w:ascii="Times New Roman" w:hAnsi="Times New Roman" w:cs="Times New Roman"/>
                <w:kern w:val="0"/>
                <w:sz w:val="20"/>
                <w:szCs w:val="20"/>
              </w:rPr>
              <w:t>负责使用的仪器设备的维护保养工作；</w:t>
            </w:r>
            <w:r>
              <w:rPr>
                <w:rFonts w:ascii="Times New Roman" w:hAnsi="Times New Roman" w:cs="Times New Roman"/>
                <w:kern w:val="0"/>
                <w:sz w:val="20"/>
                <w:szCs w:val="20"/>
              </w:rPr>
              <w:br/>
              <w:t>5.</w:t>
            </w:r>
            <w:r>
              <w:rPr>
                <w:rFonts w:ascii="Times New Roman" w:hAnsi="Times New Roman" w:cs="Times New Roman"/>
                <w:kern w:val="0"/>
                <w:sz w:val="20"/>
                <w:szCs w:val="20"/>
              </w:rPr>
              <w:t>负责调试现场环境的整理工作；</w:t>
            </w:r>
            <w:r>
              <w:rPr>
                <w:rFonts w:ascii="Times New Roman" w:hAnsi="Times New Roman" w:cs="Times New Roman"/>
                <w:kern w:val="0"/>
                <w:sz w:val="20"/>
                <w:szCs w:val="20"/>
              </w:rPr>
              <w:br/>
              <w:t>6.</w:t>
            </w:r>
            <w:r>
              <w:rPr>
                <w:rFonts w:ascii="Times New Roman" w:hAnsi="Times New Roman" w:cs="Times New Roman"/>
                <w:kern w:val="0"/>
                <w:sz w:val="20"/>
                <w:szCs w:val="20"/>
              </w:rPr>
              <w:t>可承担部分电路设计工作。</w:t>
            </w:r>
            <w:r>
              <w:rPr>
                <w:rFonts w:ascii="Times New Roman" w:hAnsi="Times New Roman" w:cs="Times New Roman"/>
                <w:kern w:val="0"/>
                <w:sz w:val="20"/>
                <w:szCs w:val="20"/>
              </w:rPr>
              <w:br/>
            </w: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t>1.</w:t>
            </w:r>
            <w:r>
              <w:rPr>
                <w:rFonts w:ascii="Times New Roman" w:hAnsi="Times New Roman" w:cs="Times New Roman"/>
                <w:kern w:val="0"/>
                <w:sz w:val="20"/>
                <w:szCs w:val="20"/>
              </w:rPr>
              <w:t>本科及以上学历，电子信息工程、微波等相关专业；</w:t>
            </w:r>
            <w:r>
              <w:rPr>
                <w:rFonts w:ascii="Times New Roman" w:hAnsi="Times New Roman" w:cs="Times New Roman"/>
                <w:kern w:val="0"/>
                <w:sz w:val="20"/>
                <w:szCs w:val="20"/>
              </w:rPr>
              <w:br/>
              <w:t>2.3</w:t>
            </w:r>
            <w:r>
              <w:rPr>
                <w:rFonts w:ascii="Times New Roman" w:hAnsi="Times New Roman" w:cs="Times New Roman"/>
                <w:kern w:val="0"/>
                <w:sz w:val="20"/>
                <w:szCs w:val="20"/>
              </w:rPr>
              <w:t>年以上微波组件、功率放大器、收发组件、变频器、接收机等产品的调试经验；</w:t>
            </w:r>
            <w:r>
              <w:rPr>
                <w:rFonts w:ascii="Times New Roman" w:hAnsi="Times New Roman" w:cs="Times New Roman"/>
                <w:kern w:val="0"/>
                <w:sz w:val="20"/>
                <w:szCs w:val="20"/>
              </w:rPr>
              <w:br/>
              <w:t>3.</w:t>
            </w:r>
            <w:r>
              <w:rPr>
                <w:rFonts w:ascii="Times New Roman" w:hAnsi="Times New Roman" w:cs="Times New Roman"/>
                <w:kern w:val="0"/>
                <w:sz w:val="20"/>
                <w:szCs w:val="20"/>
              </w:rPr>
              <w:t>熟练使用网络分析仪、频谱仪、信号源、功率计等仪器设备，可以进行简单分立器件的焊接；</w:t>
            </w:r>
            <w:r>
              <w:rPr>
                <w:rFonts w:ascii="Times New Roman" w:hAnsi="Times New Roman" w:cs="Times New Roman"/>
                <w:kern w:val="0"/>
                <w:sz w:val="20"/>
                <w:szCs w:val="20"/>
              </w:rPr>
              <w:br/>
              <w:t>4.</w:t>
            </w:r>
            <w:r>
              <w:rPr>
                <w:rFonts w:ascii="Times New Roman" w:hAnsi="Times New Roman" w:cs="Times New Roman"/>
                <w:kern w:val="0"/>
                <w:sz w:val="20"/>
                <w:szCs w:val="20"/>
              </w:rPr>
              <w:t>基本掌握微波功放电设计原理，会阅读设计版图；</w:t>
            </w:r>
            <w:r>
              <w:rPr>
                <w:rFonts w:ascii="Times New Roman" w:hAnsi="Times New Roman" w:cs="Times New Roman"/>
                <w:kern w:val="0"/>
                <w:sz w:val="20"/>
                <w:szCs w:val="20"/>
              </w:rPr>
              <w:br/>
              <w:t>5.</w:t>
            </w:r>
            <w:r>
              <w:rPr>
                <w:rFonts w:ascii="Times New Roman" w:hAnsi="Times New Roman" w:cs="Times New Roman"/>
                <w:kern w:val="0"/>
                <w:sz w:val="20"/>
                <w:szCs w:val="20"/>
              </w:rPr>
              <w:t>具有军工行业金丝键合管芯级产品调试经验优先：</w:t>
            </w:r>
            <w:r>
              <w:rPr>
                <w:rFonts w:ascii="Times New Roman" w:hAnsi="Times New Roman" w:cs="Times New Roman"/>
                <w:kern w:val="0"/>
                <w:sz w:val="20"/>
                <w:szCs w:val="20"/>
              </w:rPr>
              <w:br/>
              <w:t>6.</w:t>
            </w:r>
            <w:r>
              <w:rPr>
                <w:rFonts w:ascii="Times New Roman" w:hAnsi="Times New Roman" w:cs="Times New Roman"/>
                <w:kern w:val="0"/>
                <w:sz w:val="20"/>
                <w:szCs w:val="20"/>
              </w:rPr>
              <w:t>有较强的学习能力、抗压能力和团队意识，能适应短期出差。</w:t>
            </w:r>
          </w:p>
        </w:tc>
        <w:tc>
          <w:tcPr>
            <w:tcW w:w="851" w:type="dxa"/>
            <w:shd w:val="clear" w:color="auto" w:fill="auto"/>
            <w:vAlign w:val="center"/>
          </w:tcPr>
          <w:p w14:paraId="1BAD224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12</w:t>
            </w:r>
          </w:p>
        </w:tc>
        <w:tc>
          <w:tcPr>
            <w:tcW w:w="850" w:type="dxa"/>
            <w:shd w:val="clear" w:color="000000" w:fill="FFFFFF"/>
            <w:vAlign w:val="center"/>
          </w:tcPr>
          <w:p w14:paraId="5C095A8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DE2F19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陈女士</w:t>
            </w:r>
          </w:p>
        </w:tc>
        <w:tc>
          <w:tcPr>
            <w:tcW w:w="1417" w:type="dxa"/>
            <w:shd w:val="clear" w:color="auto" w:fill="auto"/>
            <w:vAlign w:val="center"/>
          </w:tcPr>
          <w:p w14:paraId="365B140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18211128419</w:t>
            </w:r>
          </w:p>
        </w:tc>
      </w:tr>
      <w:tr w:rsidR="00F8549B" w14:paraId="76B20322" w14:textId="77777777">
        <w:trPr>
          <w:trHeight w:val="1890"/>
        </w:trPr>
        <w:tc>
          <w:tcPr>
            <w:tcW w:w="709" w:type="dxa"/>
            <w:shd w:val="clear" w:color="auto" w:fill="auto"/>
            <w:noWrap/>
            <w:vAlign w:val="center"/>
          </w:tcPr>
          <w:p w14:paraId="032C419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72</w:t>
            </w:r>
          </w:p>
        </w:tc>
        <w:tc>
          <w:tcPr>
            <w:tcW w:w="1276" w:type="dxa"/>
            <w:shd w:val="clear" w:color="auto" w:fill="auto"/>
            <w:vAlign w:val="center"/>
          </w:tcPr>
          <w:p w14:paraId="53DD238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北京戴纳实验科技股份有限公司</w:t>
            </w:r>
          </w:p>
        </w:tc>
        <w:tc>
          <w:tcPr>
            <w:tcW w:w="1276" w:type="dxa"/>
            <w:shd w:val="clear" w:color="auto" w:fill="auto"/>
            <w:vAlign w:val="center"/>
          </w:tcPr>
          <w:p w14:paraId="65A904E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预算工程师（安装）</w:t>
            </w:r>
          </w:p>
        </w:tc>
        <w:tc>
          <w:tcPr>
            <w:tcW w:w="8221" w:type="dxa"/>
            <w:shd w:val="clear" w:color="auto" w:fill="auto"/>
            <w:vAlign w:val="center"/>
          </w:tcPr>
          <w:p w14:paraId="080F9DBA"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p>
          <w:p w14:paraId="202E035D"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1.</w:t>
            </w:r>
            <w:r>
              <w:rPr>
                <w:rFonts w:ascii="Times New Roman" w:hAnsi="Times New Roman" w:cs="Times New Roman"/>
                <w:kern w:val="0"/>
                <w:sz w:val="20"/>
                <w:szCs w:val="20"/>
              </w:rPr>
              <w:t>负责通风空调、给排水、强弱电、装饰装修等专业工程的图形算量；</w:t>
            </w:r>
            <w:r>
              <w:rPr>
                <w:rFonts w:ascii="Times New Roman" w:hAnsi="Times New Roman" w:cs="Times New Roman"/>
                <w:kern w:val="0"/>
                <w:sz w:val="20"/>
                <w:szCs w:val="20"/>
              </w:rPr>
              <w:br/>
              <w:t>2.</w:t>
            </w:r>
            <w:r>
              <w:rPr>
                <w:rFonts w:ascii="Times New Roman" w:hAnsi="Times New Roman" w:cs="Times New Roman"/>
                <w:kern w:val="0"/>
                <w:sz w:val="20"/>
                <w:szCs w:val="20"/>
              </w:rPr>
              <w:t>编制以上专业的估算、概算、招标控制价、施工图预算、竣工结算等预算类文件；</w:t>
            </w:r>
            <w:r>
              <w:rPr>
                <w:rFonts w:ascii="Times New Roman" w:hAnsi="Times New Roman" w:cs="Times New Roman"/>
                <w:kern w:val="0"/>
                <w:sz w:val="20"/>
                <w:szCs w:val="20"/>
              </w:rPr>
              <w:br/>
              <w:t>3.</w:t>
            </w:r>
            <w:r>
              <w:rPr>
                <w:rFonts w:ascii="Times New Roman" w:hAnsi="Times New Roman" w:cs="Times New Roman"/>
                <w:kern w:val="0"/>
                <w:sz w:val="20"/>
                <w:szCs w:val="20"/>
              </w:rPr>
              <w:t>能独立测算项目投标前期及中标的成本利润率，提出各专业成本控制和优化建议；</w:t>
            </w:r>
            <w:r>
              <w:rPr>
                <w:rFonts w:ascii="Times New Roman" w:hAnsi="Times New Roman" w:cs="Times New Roman"/>
                <w:kern w:val="0"/>
                <w:sz w:val="20"/>
                <w:szCs w:val="20"/>
              </w:rPr>
              <w:t xml:space="preserve"> </w:t>
            </w:r>
            <w:r>
              <w:rPr>
                <w:rFonts w:ascii="Times New Roman" w:hAnsi="Times New Roman" w:cs="Times New Roman"/>
                <w:kern w:val="0"/>
                <w:sz w:val="20"/>
                <w:szCs w:val="20"/>
              </w:rPr>
              <w:br/>
              <w:t>4.</w:t>
            </w:r>
            <w:r>
              <w:rPr>
                <w:rFonts w:ascii="Times New Roman" w:hAnsi="Times New Roman" w:cs="Times New Roman"/>
                <w:kern w:val="0"/>
                <w:sz w:val="20"/>
                <w:szCs w:val="20"/>
              </w:rPr>
              <w:t>跟踪项目全过程造价，对成本进行动态监督、评估和控制；</w:t>
            </w:r>
            <w:r>
              <w:rPr>
                <w:rFonts w:ascii="Times New Roman" w:hAnsi="Times New Roman" w:cs="Times New Roman"/>
                <w:kern w:val="0"/>
                <w:sz w:val="20"/>
                <w:szCs w:val="20"/>
              </w:rPr>
              <w:br/>
              <w:t>5.</w:t>
            </w:r>
            <w:r>
              <w:rPr>
                <w:rFonts w:ascii="Times New Roman" w:hAnsi="Times New Roman" w:cs="Times New Roman"/>
                <w:kern w:val="0"/>
                <w:sz w:val="20"/>
                <w:szCs w:val="20"/>
              </w:rPr>
              <w:t>配合审计部门完成工程预算审核对比类的审计工作；</w:t>
            </w:r>
            <w:r>
              <w:rPr>
                <w:rFonts w:ascii="Times New Roman" w:hAnsi="Times New Roman" w:cs="Times New Roman"/>
                <w:kern w:val="0"/>
                <w:sz w:val="20"/>
                <w:szCs w:val="20"/>
              </w:rPr>
              <w:t xml:space="preserve"> </w:t>
            </w:r>
            <w:r>
              <w:rPr>
                <w:rFonts w:ascii="Times New Roman" w:hAnsi="Times New Roman" w:cs="Times New Roman"/>
                <w:kern w:val="0"/>
                <w:sz w:val="20"/>
                <w:szCs w:val="20"/>
              </w:rPr>
              <w:br/>
              <w:t>6.</w:t>
            </w:r>
            <w:r>
              <w:rPr>
                <w:rFonts w:ascii="Times New Roman" w:hAnsi="Times New Roman" w:cs="Times New Roman"/>
                <w:kern w:val="0"/>
                <w:sz w:val="20"/>
                <w:szCs w:val="20"/>
              </w:rPr>
              <w:t>能积极高效的响应工作，保障在客户要求的每一个时间节点完成任务，具备较高的耐压能力；</w:t>
            </w:r>
            <w:r>
              <w:rPr>
                <w:rFonts w:ascii="Times New Roman" w:hAnsi="Times New Roman" w:cs="Times New Roman"/>
                <w:kern w:val="0"/>
                <w:sz w:val="20"/>
                <w:szCs w:val="20"/>
              </w:rPr>
              <w:br/>
              <w:t>7.</w:t>
            </w:r>
            <w:r>
              <w:rPr>
                <w:rFonts w:ascii="Times New Roman" w:hAnsi="Times New Roman" w:cs="Times New Roman"/>
                <w:kern w:val="0"/>
                <w:sz w:val="20"/>
                <w:szCs w:val="20"/>
              </w:rPr>
              <w:t>完成领导交办的其他工作。</w:t>
            </w:r>
          </w:p>
        </w:tc>
        <w:tc>
          <w:tcPr>
            <w:tcW w:w="851" w:type="dxa"/>
            <w:shd w:val="clear" w:color="000000" w:fill="FFFFFF"/>
            <w:vAlign w:val="center"/>
          </w:tcPr>
          <w:p w14:paraId="2043BA6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61532DC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4F0F164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黄欢欢</w:t>
            </w:r>
            <w:r>
              <w:rPr>
                <w:rFonts w:ascii="Times New Roman" w:hAnsi="Times New Roman" w:cs="Times New Roman"/>
                <w:kern w:val="0"/>
                <w:sz w:val="20"/>
                <w:szCs w:val="20"/>
              </w:rPr>
              <w:t xml:space="preserve">  </w:t>
            </w:r>
          </w:p>
        </w:tc>
        <w:tc>
          <w:tcPr>
            <w:tcW w:w="1417" w:type="dxa"/>
            <w:shd w:val="clear" w:color="auto" w:fill="auto"/>
            <w:noWrap/>
            <w:vAlign w:val="center"/>
          </w:tcPr>
          <w:p w14:paraId="10D5D75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15129455310</w:t>
            </w:r>
          </w:p>
        </w:tc>
      </w:tr>
      <w:tr w:rsidR="00F8549B" w14:paraId="5AAE7608" w14:textId="77777777">
        <w:trPr>
          <w:trHeight w:val="2430"/>
        </w:trPr>
        <w:tc>
          <w:tcPr>
            <w:tcW w:w="709" w:type="dxa"/>
            <w:shd w:val="clear" w:color="auto" w:fill="auto"/>
            <w:noWrap/>
            <w:vAlign w:val="center"/>
          </w:tcPr>
          <w:p w14:paraId="262F1ED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73</w:t>
            </w:r>
          </w:p>
        </w:tc>
        <w:tc>
          <w:tcPr>
            <w:tcW w:w="1276" w:type="dxa"/>
            <w:vMerge w:val="restart"/>
            <w:shd w:val="clear" w:color="auto" w:fill="auto"/>
            <w:vAlign w:val="center"/>
          </w:tcPr>
          <w:p w14:paraId="78BF291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北京戴纳实验科技股份有限公司</w:t>
            </w:r>
          </w:p>
          <w:p w14:paraId="27458C21"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58987BB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电气工程师</w:t>
            </w:r>
          </w:p>
        </w:tc>
        <w:tc>
          <w:tcPr>
            <w:tcW w:w="8221" w:type="dxa"/>
            <w:shd w:val="clear" w:color="auto" w:fill="auto"/>
            <w:vAlign w:val="center"/>
          </w:tcPr>
          <w:p w14:paraId="6CD03C4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根据项目技术协议进行需求分析，合理制定电气控制方案；</w:t>
            </w:r>
            <w:r>
              <w:rPr>
                <w:rFonts w:ascii="Times New Roman" w:hAnsi="Times New Roman" w:cs="Times New Roman"/>
                <w:kern w:val="0"/>
                <w:sz w:val="20"/>
                <w:szCs w:val="20"/>
              </w:rPr>
              <w:br/>
              <w:t>2.</w:t>
            </w:r>
            <w:r>
              <w:rPr>
                <w:rFonts w:ascii="Times New Roman" w:hAnsi="Times New Roman" w:cs="Times New Roman"/>
                <w:kern w:val="0"/>
                <w:sz w:val="20"/>
                <w:szCs w:val="20"/>
              </w:rPr>
              <w:t>根据控制方案进行控制原理图、端子接线图、安装布局图等电气相关图纸绘制；</w:t>
            </w:r>
            <w:r>
              <w:rPr>
                <w:rFonts w:ascii="Times New Roman" w:hAnsi="Times New Roman" w:cs="Times New Roman"/>
                <w:kern w:val="0"/>
                <w:sz w:val="20"/>
                <w:szCs w:val="20"/>
              </w:rPr>
              <w:br/>
              <w:t>3.</w:t>
            </w:r>
            <w:r>
              <w:rPr>
                <w:rFonts w:ascii="Times New Roman" w:hAnsi="Times New Roman" w:cs="Times New Roman"/>
                <w:kern w:val="0"/>
                <w:sz w:val="20"/>
                <w:szCs w:val="20"/>
              </w:rPr>
              <w:t>进行电器元件选型，并与机械设计工程师沟通，完成机电衔接部位电器件配合选型，最终输出电气</w:t>
            </w:r>
            <w:r>
              <w:rPr>
                <w:rFonts w:ascii="Times New Roman" w:hAnsi="Times New Roman" w:cs="Times New Roman"/>
                <w:kern w:val="0"/>
                <w:sz w:val="20"/>
                <w:szCs w:val="20"/>
              </w:rPr>
              <w:t>BOM</w:t>
            </w:r>
            <w:r>
              <w:rPr>
                <w:rFonts w:ascii="Times New Roman" w:hAnsi="Times New Roman" w:cs="Times New Roman"/>
                <w:kern w:val="0"/>
                <w:sz w:val="20"/>
                <w:szCs w:val="20"/>
              </w:rPr>
              <w:t>进行采购；</w:t>
            </w:r>
            <w:r>
              <w:rPr>
                <w:rFonts w:ascii="Times New Roman" w:hAnsi="Times New Roman" w:cs="Times New Roman"/>
                <w:kern w:val="0"/>
                <w:sz w:val="20"/>
                <w:szCs w:val="20"/>
              </w:rPr>
              <w:br/>
              <w:t>4.</w:t>
            </w:r>
            <w:r>
              <w:rPr>
                <w:rFonts w:ascii="Times New Roman" w:hAnsi="Times New Roman" w:cs="Times New Roman"/>
                <w:kern w:val="0"/>
                <w:sz w:val="20"/>
                <w:szCs w:val="20"/>
              </w:rPr>
              <w:t>指导电气装配工作，协助管控电气装配进度和质量；</w:t>
            </w:r>
            <w:r>
              <w:rPr>
                <w:rFonts w:ascii="Times New Roman" w:hAnsi="Times New Roman" w:cs="Times New Roman"/>
                <w:kern w:val="0"/>
                <w:sz w:val="20"/>
                <w:szCs w:val="20"/>
              </w:rPr>
              <w:br/>
              <w:t>5.</w:t>
            </w:r>
            <w:r>
              <w:rPr>
                <w:rFonts w:ascii="Times New Roman" w:hAnsi="Times New Roman" w:cs="Times New Roman"/>
                <w:kern w:val="0"/>
                <w:sz w:val="20"/>
                <w:szCs w:val="20"/>
              </w:rPr>
              <w:t>根据控制工艺流程完成</w:t>
            </w:r>
            <w:r>
              <w:rPr>
                <w:rFonts w:ascii="Times New Roman" w:hAnsi="Times New Roman" w:cs="Times New Roman"/>
                <w:kern w:val="0"/>
                <w:sz w:val="20"/>
                <w:szCs w:val="20"/>
              </w:rPr>
              <w:t>PLC</w:t>
            </w:r>
            <w:r>
              <w:rPr>
                <w:rFonts w:ascii="Times New Roman" w:hAnsi="Times New Roman" w:cs="Times New Roman"/>
                <w:kern w:val="0"/>
                <w:sz w:val="20"/>
                <w:szCs w:val="20"/>
              </w:rPr>
              <w:t>、</w:t>
            </w:r>
            <w:r>
              <w:rPr>
                <w:rFonts w:ascii="Times New Roman" w:hAnsi="Times New Roman" w:cs="Times New Roman"/>
                <w:kern w:val="0"/>
                <w:sz w:val="20"/>
                <w:szCs w:val="20"/>
              </w:rPr>
              <w:t>HMI</w:t>
            </w:r>
            <w:r>
              <w:rPr>
                <w:rFonts w:ascii="Times New Roman" w:hAnsi="Times New Roman" w:cs="Times New Roman"/>
                <w:kern w:val="0"/>
                <w:sz w:val="20"/>
                <w:szCs w:val="20"/>
              </w:rPr>
              <w:t>、机器人等编程、调试工作，确保设备安全可靠运行；</w:t>
            </w:r>
            <w:r>
              <w:rPr>
                <w:rFonts w:ascii="Times New Roman" w:hAnsi="Times New Roman" w:cs="Times New Roman"/>
                <w:kern w:val="0"/>
                <w:sz w:val="20"/>
                <w:szCs w:val="20"/>
              </w:rPr>
              <w:br/>
              <w:t>6.</w:t>
            </w:r>
            <w:r>
              <w:rPr>
                <w:rFonts w:ascii="Times New Roman" w:hAnsi="Times New Roman" w:cs="Times New Roman"/>
                <w:kern w:val="0"/>
                <w:sz w:val="20"/>
                <w:szCs w:val="20"/>
              </w:rPr>
              <w:t>配合上位机工程师完成设备数采、组网和</w:t>
            </w:r>
            <w:r>
              <w:rPr>
                <w:rFonts w:ascii="Times New Roman" w:hAnsi="Times New Roman" w:cs="Times New Roman"/>
                <w:kern w:val="0"/>
                <w:sz w:val="20"/>
                <w:szCs w:val="20"/>
              </w:rPr>
              <w:t>MES</w:t>
            </w:r>
            <w:r>
              <w:rPr>
                <w:rFonts w:ascii="Times New Roman" w:hAnsi="Times New Roman" w:cs="Times New Roman"/>
                <w:kern w:val="0"/>
                <w:sz w:val="20"/>
                <w:szCs w:val="20"/>
              </w:rPr>
              <w:t>系统集成，协助推动项目的按时验收；</w:t>
            </w:r>
            <w:r>
              <w:rPr>
                <w:rFonts w:ascii="Times New Roman" w:hAnsi="Times New Roman" w:cs="Times New Roman"/>
                <w:kern w:val="0"/>
                <w:sz w:val="20"/>
                <w:szCs w:val="20"/>
              </w:rPr>
              <w:br/>
              <w:t>7.</w:t>
            </w:r>
            <w:r>
              <w:rPr>
                <w:rFonts w:ascii="Times New Roman" w:hAnsi="Times New Roman" w:cs="Times New Roman"/>
                <w:kern w:val="0"/>
                <w:sz w:val="20"/>
                <w:szCs w:val="20"/>
              </w:rPr>
              <w:t>负责项目电气相关资料的整理归档；</w:t>
            </w:r>
            <w:r>
              <w:rPr>
                <w:rFonts w:ascii="Times New Roman" w:hAnsi="Times New Roman" w:cs="Times New Roman"/>
                <w:kern w:val="0"/>
                <w:sz w:val="20"/>
                <w:szCs w:val="20"/>
              </w:rPr>
              <w:br/>
              <w:t>8.</w:t>
            </w:r>
            <w:r>
              <w:rPr>
                <w:rFonts w:ascii="Times New Roman" w:hAnsi="Times New Roman" w:cs="Times New Roman"/>
                <w:kern w:val="0"/>
                <w:sz w:val="20"/>
                <w:szCs w:val="20"/>
              </w:rPr>
              <w:t>完成上级安排的其他工作。</w:t>
            </w:r>
          </w:p>
        </w:tc>
        <w:tc>
          <w:tcPr>
            <w:tcW w:w="851" w:type="dxa"/>
            <w:shd w:val="clear" w:color="000000" w:fill="FFFFFF"/>
            <w:vAlign w:val="center"/>
          </w:tcPr>
          <w:p w14:paraId="0BA6681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09F3CF4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9630AD0"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张丹</w:t>
            </w:r>
          </w:p>
        </w:tc>
        <w:tc>
          <w:tcPr>
            <w:tcW w:w="1417" w:type="dxa"/>
            <w:shd w:val="clear" w:color="auto" w:fill="auto"/>
            <w:noWrap/>
            <w:vAlign w:val="center"/>
          </w:tcPr>
          <w:p w14:paraId="17A2C6B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15011110183</w:t>
            </w:r>
          </w:p>
        </w:tc>
      </w:tr>
      <w:tr w:rsidR="00F8549B" w14:paraId="7EAB3CB1" w14:textId="77777777">
        <w:trPr>
          <w:trHeight w:val="4050"/>
        </w:trPr>
        <w:tc>
          <w:tcPr>
            <w:tcW w:w="709" w:type="dxa"/>
            <w:shd w:val="clear" w:color="auto" w:fill="auto"/>
            <w:noWrap/>
            <w:vAlign w:val="center"/>
          </w:tcPr>
          <w:p w14:paraId="71F2EE0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74</w:t>
            </w:r>
          </w:p>
        </w:tc>
        <w:tc>
          <w:tcPr>
            <w:tcW w:w="1276" w:type="dxa"/>
            <w:vMerge/>
            <w:shd w:val="clear" w:color="auto" w:fill="auto"/>
            <w:vAlign w:val="center"/>
          </w:tcPr>
          <w:p w14:paraId="0FA2ED5F"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7879132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研发专家</w:t>
            </w:r>
          </w:p>
        </w:tc>
        <w:tc>
          <w:tcPr>
            <w:tcW w:w="8221" w:type="dxa"/>
            <w:shd w:val="clear" w:color="auto" w:fill="auto"/>
            <w:vAlign w:val="center"/>
          </w:tcPr>
          <w:p w14:paraId="57E191FE"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负责硬件选型、电路设计、设备程序开发及系统联调工作；</w:t>
            </w:r>
            <w:r>
              <w:rPr>
                <w:rFonts w:ascii="Times New Roman" w:hAnsi="Times New Roman" w:cs="Times New Roman"/>
                <w:kern w:val="0"/>
                <w:sz w:val="20"/>
                <w:szCs w:val="20"/>
              </w:rPr>
              <w:br/>
              <w:t>2.</w:t>
            </w:r>
            <w:r>
              <w:rPr>
                <w:rFonts w:ascii="Times New Roman" w:hAnsi="Times New Roman" w:cs="Times New Roman"/>
                <w:kern w:val="0"/>
                <w:sz w:val="20"/>
                <w:szCs w:val="20"/>
              </w:rPr>
              <w:t>负责</w:t>
            </w:r>
            <w:r>
              <w:rPr>
                <w:rFonts w:ascii="Times New Roman" w:hAnsi="Times New Roman" w:cs="Times New Roman"/>
                <w:kern w:val="0"/>
                <w:sz w:val="20"/>
                <w:szCs w:val="20"/>
              </w:rPr>
              <w:t>“AI+</w:t>
            </w:r>
            <w:r>
              <w:rPr>
                <w:rFonts w:ascii="Times New Roman" w:hAnsi="Times New Roman" w:cs="Times New Roman"/>
                <w:kern w:val="0"/>
                <w:sz w:val="20"/>
                <w:szCs w:val="20"/>
              </w:rPr>
              <w:t>黑灯实验室</w:t>
            </w:r>
            <w:r>
              <w:rPr>
                <w:rFonts w:ascii="Times New Roman" w:hAnsi="Times New Roman" w:cs="Times New Roman"/>
                <w:kern w:val="0"/>
                <w:sz w:val="20"/>
                <w:szCs w:val="20"/>
              </w:rPr>
              <w:t>”</w:t>
            </w:r>
            <w:r>
              <w:rPr>
                <w:rFonts w:ascii="Times New Roman" w:hAnsi="Times New Roman" w:cs="Times New Roman"/>
                <w:kern w:val="0"/>
                <w:sz w:val="20"/>
                <w:szCs w:val="20"/>
              </w:rPr>
              <w:t>无人化场景的设计，重点致力于模块化黑灯实验室的研发，设备高可靠性、故障自诊断、自动容错及安全防护机制的开发，以确保设备适配实验室</w:t>
            </w:r>
            <w:r>
              <w:rPr>
                <w:rFonts w:ascii="Times New Roman" w:hAnsi="Times New Roman" w:cs="Times New Roman"/>
                <w:kern w:val="0"/>
                <w:sz w:val="20"/>
                <w:szCs w:val="20"/>
              </w:rPr>
              <w:t>24</w:t>
            </w:r>
            <w:r>
              <w:rPr>
                <w:rFonts w:ascii="Times New Roman" w:hAnsi="Times New Roman" w:cs="Times New Roman"/>
                <w:kern w:val="0"/>
                <w:sz w:val="20"/>
                <w:szCs w:val="20"/>
              </w:rPr>
              <w:t>小时无人值守的连续运行工况；</w:t>
            </w:r>
            <w:r>
              <w:rPr>
                <w:rFonts w:ascii="Times New Roman" w:hAnsi="Times New Roman" w:cs="Times New Roman"/>
                <w:kern w:val="0"/>
                <w:sz w:val="20"/>
                <w:szCs w:val="20"/>
              </w:rPr>
              <w:br/>
              <w:t>3.</w:t>
            </w:r>
            <w:r>
              <w:rPr>
                <w:rFonts w:ascii="Times New Roman" w:hAnsi="Times New Roman" w:cs="Times New Roman"/>
                <w:kern w:val="0"/>
                <w:sz w:val="20"/>
                <w:szCs w:val="20"/>
              </w:rPr>
              <w:t>负责从样机试制、可靠性测试到现场部署的全流程落地工作，并能独立排查偶发性及联动类复杂故障；</w:t>
            </w:r>
            <w:r>
              <w:rPr>
                <w:rFonts w:ascii="Times New Roman" w:hAnsi="Times New Roman" w:cs="Times New Roman"/>
                <w:kern w:val="0"/>
                <w:sz w:val="20"/>
                <w:szCs w:val="20"/>
              </w:rPr>
              <w:br/>
              <w:t>4.</w:t>
            </w:r>
            <w:r>
              <w:rPr>
                <w:rFonts w:ascii="Times New Roman" w:hAnsi="Times New Roman" w:cs="Times New Roman"/>
                <w:kern w:val="0"/>
                <w:sz w:val="20"/>
                <w:szCs w:val="20"/>
              </w:rPr>
              <w:t>负责协同软件与算法团队推进智能化迭代，并规范输出全套研发技术文档。</w:t>
            </w:r>
            <w:r>
              <w:rPr>
                <w:rFonts w:ascii="Times New Roman" w:hAnsi="Times New Roman" w:cs="Times New Roman"/>
                <w:kern w:val="0"/>
                <w:sz w:val="20"/>
                <w:szCs w:val="20"/>
              </w:rPr>
              <w:br/>
            </w: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t>1.</w:t>
            </w:r>
            <w:r>
              <w:rPr>
                <w:rFonts w:ascii="Times New Roman" w:hAnsi="Times New Roman" w:cs="Times New Roman"/>
                <w:kern w:val="0"/>
                <w:sz w:val="20"/>
                <w:szCs w:val="20"/>
              </w:rPr>
              <w:t>本科及以上学历，自动化、机电、电子信息相关专业，三年及以上自动化智能装备软硬件开发经验；</w:t>
            </w:r>
            <w:r>
              <w:rPr>
                <w:rFonts w:ascii="Times New Roman" w:hAnsi="Times New Roman" w:cs="Times New Roman"/>
                <w:kern w:val="0"/>
                <w:sz w:val="20"/>
                <w:szCs w:val="20"/>
              </w:rPr>
              <w:br/>
              <w:t>2.</w:t>
            </w:r>
            <w:r>
              <w:rPr>
                <w:rFonts w:ascii="Times New Roman" w:hAnsi="Times New Roman" w:cs="Times New Roman"/>
                <w:kern w:val="0"/>
                <w:sz w:val="20"/>
                <w:szCs w:val="20"/>
              </w:rPr>
              <w:t>精通嵌入式程序开发、传感器集成与运动控制，熟悉工业通讯，具备设备与实验室管理平台对接集成经验；</w:t>
            </w:r>
            <w:r>
              <w:rPr>
                <w:rFonts w:ascii="Times New Roman" w:hAnsi="Times New Roman" w:cs="Times New Roman"/>
                <w:kern w:val="0"/>
                <w:sz w:val="20"/>
                <w:szCs w:val="20"/>
              </w:rPr>
              <w:br/>
              <w:t>3.</w:t>
            </w:r>
            <w:r>
              <w:rPr>
                <w:rFonts w:ascii="Times New Roman" w:hAnsi="Times New Roman" w:cs="Times New Roman"/>
                <w:kern w:val="0"/>
                <w:sz w:val="20"/>
                <w:szCs w:val="20"/>
              </w:rPr>
              <w:t>具备扎实的智能设备软、硬件研发背景，精通嵌入式控制、传感数据采集、运动控制及主流通信协议，了解人工智能技术应用及</w:t>
            </w:r>
            <w:r>
              <w:rPr>
                <w:rFonts w:ascii="Times New Roman" w:hAnsi="Times New Roman" w:cs="Times New Roman"/>
                <w:kern w:val="0"/>
                <w:sz w:val="20"/>
                <w:szCs w:val="20"/>
              </w:rPr>
              <w:t>LIMS</w:t>
            </w:r>
            <w:r>
              <w:rPr>
                <w:rFonts w:ascii="Times New Roman" w:hAnsi="Times New Roman" w:cs="Times New Roman"/>
                <w:kern w:val="0"/>
                <w:sz w:val="20"/>
                <w:szCs w:val="20"/>
              </w:rPr>
              <w:t>系统；</w:t>
            </w:r>
            <w:r>
              <w:rPr>
                <w:rFonts w:ascii="Times New Roman" w:hAnsi="Times New Roman" w:cs="Times New Roman"/>
                <w:kern w:val="0"/>
                <w:sz w:val="20"/>
                <w:szCs w:val="20"/>
              </w:rPr>
              <w:br/>
              <w:t>4.</w:t>
            </w:r>
            <w:r>
              <w:rPr>
                <w:rFonts w:ascii="Times New Roman" w:hAnsi="Times New Roman" w:cs="Times New Roman"/>
                <w:kern w:val="0"/>
                <w:sz w:val="20"/>
                <w:szCs w:val="20"/>
              </w:rPr>
              <w:t>具备无人设备可靠性设计能力，能搭建故障自检、自动恢复安全机制，适配实验室长期无人运行工况；</w:t>
            </w:r>
            <w:r>
              <w:rPr>
                <w:rFonts w:ascii="Times New Roman" w:hAnsi="Times New Roman" w:cs="Times New Roman"/>
                <w:kern w:val="0"/>
                <w:sz w:val="20"/>
                <w:szCs w:val="20"/>
              </w:rPr>
              <w:br/>
              <w:t>5.</w:t>
            </w:r>
            <w:r>
              <w:rPr>
                <w:rFonts w:ascii="Times New Roman" w:hAnsi="Times New Roman" w:cs="Times New Roman"/>
                <w:kern w:val="0"/>
                <w:sz w:val="20"/>
                <w:szCs w:val="20"/>
              </w:rPr>
              <w:t>可独立完成样机开发、整机测试及现场调试，具备跨部门协同开发、问题闭环处理能力；</w:t>
            </w:r>
            <w:r>
              <w:rPr>
                <w:rFonts w:ascii="Times New Roman" w:hAnsi="Times New Roman" w:cs="Times New Roman"/>
                <w:kern w:val="0"/>
                <w:sz w:val="20"/>
                <w:szCs w:val="20"/>
              </w:rPr>
              <w:br/>
              <w:t>6.</w:t>
            </w:r>
            <w:r>
              <w:rPr>
                <w:rFonts w:ascii="Times New Roman" w:hAnsi="Times New Roman" w:cs="Times New Roman"/>
                <w:kern w:val="0"/>
                <w:sz w:val="20"/>
                <w:szCs w:val="20"/>
              </w:rPr>
              <w:t>具备前瞻性的风险预判意识，作风严谨务实；擅长技术文档整理；拥有自动化实验室、化学</w:t>
            </w:r>
            <w:r>
              <w:rPr>
                <w:rFonts w:ascii="Times New Roman" w:hAnsi="Times New Roman" w:cs="Times New Roman"/>
                <w:kern w:val="0"/>
                <w:sz w:val="20"/>
                <w:szCs w:val="20"/>
              </w:rPr>
              <w:t xml:space="preserve"> / </w:t>
            </w:r>
            <w:r>
              <w:rPr>
                <w:rFonts w:ascii="Times New Roman" w:hAnsi="Times New Roman" w:cs="Times New Roman"/>
                <w:kern w:val="0"/>
                <w:sz w:val="20"/>
                <w:szCs w:val="20"/>
              </w:rPr>
              <w:t>材料智能实验室、黑灯项目落地或无人智能装备开发经验者优先考虑。</w:t>
            </w:r>
          </w:p>
        </w:tc>
        <w:tc>
          <w:tcPr>
            <w:tcW w:w="851" w:type="dxa"/>
            <w:shd w:val="clear" w:color="000000" w:fill="FFFFFF"/>
            <w:vAlign w:val="center"/>
          </w:tcPr>
          <w:p w14:paraId="03AAA5C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44A76BD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auto" w:fill="auto"/>
            <w:noWrap/>
            <w:vAlign w:val="center"/>
          </w:tcPr>
          <w:p w14:paraId="65E1AE3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唐梓瑄</w:t>
            </w:r>
          </w:p>
        </w:tc>
        <w:tc>
          <w:tcPr>
            <w:tcW w:w="1417" w:type="dxa"/>
            <w:shd w:val="clear" w:color="auto" w:fill="auto"/>
            <w:noWrap/>
            <w:vAlign w:val="center"/>
          </w:tcPr>
          <w:p w14:paraId="1DE53EE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19211018853</w:t>
            </w:r>
          </w:p>
        </w:tc>
      </w:tr>
      <w:tr w:rsidR="00F8549B" w14:paraId="4FE112C6" w14:textId="77777777">
        <w:trPr>
          <w:trHeight w:val="1620"/>
        </w:trPr>
        <w:tc>
          <w:tcPr>
            <w:tcW w:w="709" w:type="dxa"/>
            <w:shd w:val="clear" w:color="auto" w:fill="auto"/>
            <w:noWrap/>
            <w:vAlign w:val="center"/>
          </w:tcPr>
          <w:p w14:paraId="0A44608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75</w:t>
            </w:r>
          </w:p>
        </w:tc>
        <w:tc>
          <w:tcPr>
            <w:tcW w:w="1276" w:type="dxa"/>
            <w:vMerge w:val="restart"/>
            <w:shd w:val="clear" w:color="auto" w:fill="auto"/>
            <w:vAlign w:val="center"/>
          </w:tcPr>
          <w:p w14:paraId="7C37787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北京铁道工程机电技术研究所股份有限公司</w:t>
            </w:r>
          </w:p>
          <w:p w14:paraId="151A80F2"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7716AA74" w14:textId="268C4045"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智能算法与人工智能</w:t>
            </w:r>
            <w:r w:rsidR="003D1AC5">
              <w:rPr>
                <w:rFonts w:ascii="Times New Roman" w:hAnsi="Times New Roman" w:cs="Times New Roman"/>
                <w:kern w:val="0"/>
                <w:sz w:val="20"/>
                <w:szCs w:val="20"/>
              </w:rPr>
              <w:t>工程师</w:t>
            </w:r>
          </w:p>
        </w:tc>
        <w:tc>
          <w:tcPr>
            <w:tcW w:w="8221" w:type="dxa"/>
            <w:shd w:val="clear" w:color="auto" w:fill="auto"/>
            <w:vAlign w:val="center"/>
          </w:tcPr>
          <w:p w14:paraId="3B9609F8"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面向轨道交通领域的智能诊断、预测性维护、图像识别、大数据分析与决策优化等算法与人工智能技术研究</w:t>
            </w: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r>
            <w:r>
              <w:rPr>
                <w:rFonts w:ascii="Times New Roman" w:hAnsi="Times New Roman" w:cs="Times New Roman"/>
                <w:kern w:val="0"/>
                <w:sz w:val="20"/>
                <w:szCs w:val="20"/>
              </w:rPr>
              <w:t>计算机科学与技术、电子科学与技术、微电子、软件工程、电子信息工程等相关专业背景，具备人工智能、机器学习、边缘计算等研究或工程经验者优先。</w:t>
            </w:r>
          </w:p>
        </w:tc>
        <w:tc>
          <w:tcPr>
            <w:tcW w:w="851" w:type="dxa"/>
            <w:shd w:val="clear" w:color="000000" w:fill="FFFFFF"/>
            <w:vAlign w:val="center"/>
          </w:tcPr>
          <w:p w14:paraId="0609433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2C65545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不限</w:t>
            </w:r>
          </w:p>
        </w:tc>
        <w:tc>
          <w:tcPr>
            <w:tcW w:w="993" w:type="dxa"/>
            <w:shd w:val="clear" w:color="auto" w:fill="auto"/>
            <w:noWrap/>
            <w:vAlign w:val="center"/>
          </w:tcPr>
          <w:p w14:paraId="4660D3D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贾佳</w:t>
            </w:r>
          </w:p>
        </w:tc>
        <w:tc>
          <w:tcPr>
            <w:tcW w:w="1417" w:type="dxa"/>
            <w:shd w:val="clear" w:color="auto" w:fill="auto"/>
            <w:noWrap/>
            <w:vAlign w:val="center"/>
          </w:tcPr>
          <w:p w14:paraId="0BAB90DD"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18911161081</w:t>
            </w:r>
          </w:p>
        </w:tc>
      </w:tr>
      <w:tr w:rsidR="00F8549B" w14:paraId="0800D9D0" w14:textId="77777777">
        <w:trPr>
          <w:trHeight w:val="1620"/>
        </w:trPr>
        <w:tc>
          <w:tcPr>
            <w:tcW w:w="709" w:type="dxa"/>
            <w:shd w:val="clear" w:color="auto" w:fill="auto"/>
            <w:noWrap/>
            <w:vAlign w:val="center"/>
          </w:tcPr>
          <w:p w14:paraId="089A216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76</w:t>
            </w:r>
          </w:p>
        </w:tc>
        <w:tc>
          <w:tcPr>
            <w:tcW w:w="1276" w:type="dxa"/>
            <w:vMerge/>
            <w:shd w:val="clear" w:color="auto" w:fill="auto"/>
            <w:vAlign w:val="center"/>
          </w:tcPr>
          <w:p w14:paraId="1BFF4BD9" w14:textId="77777777" w:rsidR="00F8549B" w:rsidRDefault="00F8549B">
            <w:pPr>
              <w:widowControl/>
              <w:jc w:val="center"/>
              <w:rPr>
                <w:rFonts w:ascii="Times New Roman" w:hAnsi="Times New Roman" w:cs="Times New Roman"/>
                <w:kern w:val="0"/>
                <w:sz w:val="20"/>
                <w:szCs w:val="20"/>
              </w:rPr>
            </w:pPr>
          </w:p>
        </w:tc>
        <w:tc>
          <w:tcPr>
            <w:tcW w:w="1276" w:type="dxa"/>
            <w:shd w:val="clear" w:color="auto" w:fill="auto"/>
            <w:vAlign w:val="center"/>
          </w:tcPr>
          <w:p w14:paraId="2C0D93DB" w14:textId="049861A1" w:rsidR="00F8549B" w:rsidRDefault="00A448FD">
            <w:pPr>
              <w:widowControl/>
              <w:jc w:val="center"/>
              <w:rPr>
                <w:rFonts w:ascii="Times New Roman" w:hAnsi="Times New Roman" w:cs="Times New Roman" w:hint="eastAsia"/>
                <w:kern w:val="0"/>
                <w:sz w:val="20"/>
                <w:szCs w:val="20"/>
              </w:rPr>
            </w:pPr>
            <w:r>
              <w:rPr>
                <w:rFonts w:ascii="Times New Roman" w:hAnsi="Times New Roman" w:cs="Times New Roman"/>
                <w:kern w:val="0"/>
                <w:sz w:val="20"/>
                <w:szCs w:val="20"/>
              </w:rPr>
              <w:t>智能装备与机器人技术</w:t>
            </w:r>
            <w:r w:rsidR="003D1AC5">
              <w:rPr>
                <w:rFonts w:ascii="Times New Roman" w:hAnsi="Times New Roman" w:cs="Times New Roman"/>
                <w:kern w:val="0"/>
                <w:sz w:val="20"/>
                <w:szCs w:val="20"/>
              </w:rPr>
              <w:t>工程师</w:t>
            </w:r>
          </w:p>
        </w:tc>
        <w:tc>
          <w:tcPr>
            <w:tcW w:w="8221" w:type="dxa"/>
            <w:shd w:val="clear" w:color="auto" w:fill="auto"/>
            <w:vAlign w:val="center"/>
          </w:tcPr>
          <w:p w14:paraId="1FEE121A"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r>
            <w:r>
              <w:rPr>
                <w:rFonts w:ascii="Times New Roman" w:hAnsi="Times New Roman" w:cs="Times New Roman"/>
                <w:kern w:val="0"/>
                <w:sz w:val="20"/>
                <w:szCs w:val="20"/>
              </w:rPr>
              <w:t>高铁动车组智能巡检机器人、关键部件智能检修装备、智能产线设计与系统集成等。</w:t>
            </w:r>
            <w:r>
              <w:rPr>
                <w:rFonts w:ascii="Times New Roman" w:hAnsi="Times New Roman" w:cs="Times New Roman"/>
                <w:kern w:val="0"/>
                <w:sz w:val="20"/>
                <w:szCs w:val="20"/>
              </w:rPr>
              <w:br/>
            </w:r>
            <w:r>
              <w:rPr>
                <w:rFonts w:ascii="Times New Roman" w:hAnsi="Times New Roman" w:cs="Times New Roman"/>
                <w:kern w:val="0"/>
                <w:sz w:val="20"/>
                <w:szCs w:val="20"/>
              </w:rPr>
              <w:t>任职要求：</w:t>
            </w:r>
            <w:r>
              <w:rPr>
                <w:rFonts w:ascii="Times New Roman" w:hAnsi="Times New Roman" w:cs="Times New Roman"/>
                <w:kern w:val="0"/>
                <w:sz w:val="20"/>
                <w:szCs w:val="20"/>
              </w:rPr>
              <w:br/>
            </w:r>
            <w:r>
              <w:rPr>
                <w:rFonts w:ascii="Times New Roman" w:hAnsi="Times New Roman" w:cs="Times New Roman"/>
                <w:kern w:val="0"/>
                <w:sz w:val="20"/>
                <w:szCs w:val="20"/>
              </w:rPr>
              <w:t>机械工程、自动化与人工智能、电气工程、工业与系统工程等相关专业背景，具备机器人技术、机电一体化、智能制造系统等相关研究或产业实践经验者优先。</w:t>
            </w:r>
          </w:p>
        </w:tc>
        <w:tc>
          <w:tcPr>
            <w:tcW w:w="851" w:type="dxa"/>
            <w:shd w:val="clear" w:color="000000" w:fill="FFFFFF"/>
            <w:vAlign w:val="center"/>
          </w:tcPr>
          <w:p w14:paraId="0B39253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850" w:type="dxa"/>
            <w:shd w:val="clear" w:color="000000" w:fill="FFFFFF"/>
            <w:vAlign w:val="center"/>
          </w:tcPr>
          <w:p w14:paraId="2A56A56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hint="eastAsia"/>
                <w:kern w:val="0"/>
                <w:sz w:val="20"/>
                <w:szCs w:val="20"/>
              </w:rPr>
              <w:t>不限</w:t>
            </w:r>
          </w:p>
        </w:tc>
        <w:tc>
          <w:tcPr>
            <w:tcW w:w="993" w:type="dxa"/>
            <w:shd w:val="clear" w:color="auto" w:fill="auto"/>
            <w:noWrap/>
            <w:vAlign w:val="center"/>
          </w:tcPr>
          <w:p w14:paraId="591406C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贾佳</w:t>
            </w:r>
          </w:p>
        </w:tc>
        <w:tc>
          <w:tcPr>
            <w:tcW w:w="1417" w:type="dxa"/>
            <w:shd w:val="clear" w:color="auto" w:fill="auto"/>
            <w:noWrap/>
            <w:vAlign w:val="center"/>
          </w:tcPr>
          <w:p w14:paraId="7055007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18911161081</w:t>
            </w:r>
          </w:p>
        </w:tc>
      </w:tr>
      <w:tr w:rsidR="00F8549B" w14:paraId="641DB764" w14:textId="77777777">
        <w:trPr>
          <w:trHeight w:val="1890"/>
        </w:trPr>
        <w:tc>
          <w:tcPr>
            <w:tcW w:w="709" w:type="dxa"/>
            <w:shd w:val="clear" w:color="auto" w:fill="auto"/>
            <w:noWrap/>
            <w:vAlign w:val="center"/>
          </w:tcPr>
          <w:p w14:paraId="23B0B3B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77</w:t>
            </w:r>
          </w:p>
        </w:tc>
        <w:tc>
          <w:tcPr>
            <w:tcW w:w="1276" w:type="dxa"/>
            <w:vMerge w:val="restart"/>
            <w:shd w:val="clear" w:color="000000" w:fill="FFFFFF"/>
            <w:vAlign w:val="center"/>
          </w:tcPr>
          <w:p w14:paraId="4CEC35D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多场低温科技（北京）有限公司</w:t>
            </w:r>
          </w:p>
          <w:p w14:paraId="7EEA1DF0"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1CD9A32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低温工程师</w:t>
            </w:r>
          </w:p>
        </w:tc>
        <w:tc>
          <w:tcPr>
            <w:tcW w:w="8221" w:type="dxa"/>
            <w:shd w:val="clear" w:color="000000" w:fill="FFFFFF"/>
            <w:vAlign w:val="center"/>
          </w:tcPr>
          <w:p w14:paraId="64554EFC"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开发高品质低温系统及部件，从最初的概念到工程分析、三维建模和设计，再到最终的制造图纸绘制；</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与制造供应商和内部机组装加工车间保持沟通，根据加工公差和加工规范构建设计测试低温系统性能（如用氦气对系统进行泄漏测试、系统降温测试、系统稳定性测试等）；</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根据需要组装系统及零部件，并做好测试记录，分析原因，解决问题，整理归档；</w:t>
            </w:r>
            <w:r>
              <w:rPr>
                <w:rFonts w:ascii="Times New Roman" w:hAnsi="Times New Roman" w:cs="Times New Roman"/>
                <w:color w:val="000000"/>
                <w:kern w:val="0"/>
                <w:sz w:val="20"/>
                <w:szCs w:val="20"/>
              </w:rPr>
              <w:t xml:space="preserve"> </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管理项目直至完成，确保最高质量水平并按时交付给客户，并输出符合公司标准的用户手册；</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高度了解制造设计，促进工程和制造工艺的持续改进，向管理层提出工具和设备要求，以提高生产效率。</w:t>
            </w:r>
          </w:p>
        </w:tc>
        <w:tc>
          <w:tcPr>
            <w:tcW w:w="851" w:type="dxa"/>
            <w:shd w:val="clear" w:color="000000" w:fill="FFFFFF"/>
            <w:vAlign w:val="center"/>
          </w:tcPr>
          <w:p w14:paraId="37C3F36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w:t>
            </w:r>
          </w:p>
        </w:tc>
        <w:tc>
          <w:tcPr>
            <w:tcW w:w="850" w:type="dxa"/>
            <w:shd w:val="clear" w:color="000000" w:fill="FFFFFF"/>
            <w:vAlign w:val="center"/>
          </w:tcPr>
          <w:p w14:paraId="735CEEA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4F3BBC9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韩硕</w:t>
            </w:r>
          </w:p>
        </w:tc>
        <w:tc>
          <w:tcPr>
            <w:tcW w:w="1417" w:type="dxa"/>
            <w:shd w:val="clear" w:color="000000" w:fill="FFFFFF"/>
            <w:vAlign w:val="center"/>
          </w:tcPr>
          <w:p w14:paraId="41BF549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13120023577</w:t>
            </w:r>
          </w:p>
        </w:tc>
      </w:tr>
      <w:tr w:rsidR="00F8549B" w14:paraId="2812417A" w14:textId="77777777">
        <w:trPr>
          <w:cantSplit/>
        </w:trPr>
        <w:tc>
          <w:tcPr>
            <w:tcW w:w="709" w:type="dxa"/>
            <w:shd w:val="clear" w:color="auto" w:fill="auto"/>
            <w:noWrap/>
            <w:vAlign w:val="center"/>
          </w:tcPr>
          <w:p w14:paraId="6311658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78</w:t>
            </w:r>
          </w:p>
        </w:tc>
        <w:tc>
          <w:tcPr>
            <w:tcW w:w="1276" w:type="dxa"/>
            <w:vMerge/>
            <w:shd w:val="clear" w:color="000000" w:fill="FFFFFF"/>
            <w:vAlign w:val="center"/>
          </w:tcPr>
          <w:p w14:paraId="2D718D1E"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783F88E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机械设计工程师</w:t>
            </w:r>
          </w:p>
        </w:tc>
        <w:tc>
          <w:tcPr>
            <w:tcW w:w="8221" w:type="dxa"/>
            <w:shd w:val="clear" w:color="000000" w:fill="FFFFFF"/>
            <w:vAlign w:val="center"/>
          </w:tcPr>
          <w:p w14:paraId="3873A098"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独立承担机械</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机电类零部件或模块的设计开发；</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通过沟通理解客户需求，结合需求完成方案设计及运动仿真模拟；</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撰写产品的工程图纸、物料清单、作业指导等各项技术资料，并参与设计质量控制活动；</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持续对现有产品设计进行优化升级；</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完成研发项目样机组装调试及性能测试，量产后对组装人员进行装配调试指导及技术问题解决；</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为售后服务等相关部门提供技术支持；整理汇总技术文献，编写技术文档；</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参与外协制造单位技术洽谈等相关事宜。</w:t>
            </w:r>
          </w:p>
        </w:tc>
        <w:tc>
          <w:tcPr>
            <w:tcW w:w="851" w:type="dxa"/>
            <w:shd w:val="clear" w:color="000000" w:fill="FFFFFF"/>
            <w:vAlign w:val="center"/>
          </w:tcPr>
          <w:p w14:paraId="46E4B42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10</w:t>
            </w:r>
          </w:p>
        </w:tc>
        <w:tc>
          <w:tcPr>
            <w:tcW w:w="850" w:type="dxa"/>
            <w:shd w:val="clear" w:color="000000" w:fill="FFFFFF"/>
            <w:vAlign w:val="center"/>
          </w:tcPr>
          <w:p w14:paraId="4EE0C45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1FDA0F7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韩硕</w:t>
            </w:r>
          </w:p>
        </w:tc>
        <w:tc>
          <w:tcPr>
            <w:tcW w:w="1417" w:type="dxa"/>
            <w:shd w:val="clear" w:color="000000" w:fill="FFFFFF"/>
            <w:vAlign w:val="center"/>
          </w:tcPr>
          <w:p w14:paraId="0B8FD60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13120023577</w:t>
            </w:r>
          </w:p>
        </w:tc>
      </w:tr>
      <w:tr w:rsidR="00F8549B" w14:paraId="0578DEE1" w14:textId="77777777">
        <w:trPr>
          <w:trHeight w:val="2430"/>
        </w:trPr>
        <w:tc>
          <w:tcPr>
            <w:tcW w:w="709" w:type="dxa"/>
            <w:shd w:val="clear" w:color="auto" w:fill="auto"/>
            <w:noWrap/>
            <w:vAlign w:val="center"/>
          </w:tcPr>
          <w:p w14:paraId="5F66BFFB"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79</w:t>
            </w:r>
          </w:p>
        </w:tc>
        <w:tc>
          <w:tcPr>
            <w:tcW w:w="1276" w:type="dxa"/>
            <w:shd w:val="clear" w:color="000000" w:fill="FFFFFF"/>
            <w:vAlign w:val="center"/>
          </w:tcPr>
          <w:p w14:paraId="03DFF82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多场低温科技（北京）有限公司</w:t>
            </w:r>
          </w:p>
        </w:tc>
        <w:tc>
          <w:tcPr>
            <w:tcW w:w="1276" w:type="dxa"/>
            <w:shd w:val="clear" w:color="000000" w:fill="FFFFFF"/>
            <w:vAlign w:val="center"/>
          </w:tcPr>
          <w:p w14:paraId="423F75D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光学应用工程师</w:t>
            </w:r>
          </w:p>
        </w:tc>
        <w:tc>
          <w:tcPr>
            <w:tcW w:w="8221" w:type="dxa"/>
            <w:shd w:val="clear" w:color="000000" w:fill="FFFFFF"/>
            <w:vAlign w:val="center"/>
          </w:tcPr>
          <w:p w14:paraId="179971A2"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负责光学系统总体方案设计，进行光学系统的设计与仿真，如光路建模、性能分析等，使用光学设计软件优化光学系统结构；</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与光机及电气工程师配合，规划光机及电气部分设计；</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定测试方案，搭建相关实验装置，对产品的各项性能指标进行测试；</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分析测试数据，解决测试过程中出现的问题，对产品进行优化和改进；</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开发制造工艺，制定工艺文件和质量控制标准，解决生产中出现的工艺问题，提高产品的生产效率和质量；</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为生产、销售、售后等部门提供技术支持，解决相关技术问题；</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与团队成员紧密协作，共同推进项目的进展，如与软件工程师合作进行算法开发等；</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跟踪相关领域发展动态，为公司的技术创新提供建议。</w:t>
            </w:r>
          </w:p>
        </w:tc>
        <w:tc>
          <w:tcPr>
            <w:tcW w:w="851" w:type="dxa"/>
            <w:shd w:val="clear" w:color="000000" w:fill="FFFFFF"/>
            <w:vAlign w:val="center"/>
          </w:tcPr>
          <w:p w14:paraId="74A91F3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w:t>
            </w:r>
          </w:p>
        </w:tc>
        <w:tc>
          <w:tcPr>
            <w:tcW w:w="850" w:type="dxa"/>
            <w:shd w:val="clear" w:color="000000" w:fill="FFFFFF"/>
            <w:vAlign w:val="center"/>
          </w:tcPr>
          <w:p w14:paraId="171FE9E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3E5E450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韩硕</w:t>
            </w:r>
          </w:p>
        </w:tc>
        <w:tc>
          <w:tcPr>
            <w:tcW w:w="1417" w:type="dxa"/>
            <w:shd w:val="clear" w:color="000000" w:fill="FFFFFF"/>
            <w:vAlign w:val="center"/>
          </w:tcPr>
          <w:p w14:paraId="418AD0C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13120023577</w:t>
            </w:r>
          </w:p>
        </w:tc>
      </w:tr>
      <w:tr w:rsidR="00F8549B" w14:paraId="303AA409" w14:textId="77777777">
        <w:trPr>
          <w:trHeight w:val="1350"/>
        </w:trPr>
        <w:tc>
          <w:tcPr>
            <w:tcW w:w="709" w:type="dxa"/>
            <w:shd w:val="clear" w:color="auto" w:fill="auto"/>
            <w:noWrap/>
            <w:vAlign w:val="center"/>
          </w:tcPr>
          <w:p w14:paraId="090B1D22"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80</w:t>
            </w:r>
          </w:p>
        </w:tc>
        <w:tc>
          <w:tcPr>
            <w:tcW w:w="1276" w:type="dxa"/>
            <w:vMerge w:val="restart"/>
            <w:shd w:val="clear" w:color="000000" w:fill="FFFFFF"/>
            <w:vAlign w:val="center"/>
          </w:tcPr>
          <w:p w14:paraId="0A69481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北京京仪自动化装备技术股份有限公司</w:t>
            </w:r>
          </w:p>
          <w:p w14:paraId="15352033" w14:textId="77777777" w:rsidR="00F8549B" w:rsidRDefault="00F8549B">
            <w:pPr>
              <w:widowControl/>
              <w:rPr>
                <w:rFonts w:ascii="Times New Roman" w:hAnsi="Times New Roman" w:cs="Times New Roman"/>
                <w:color w:val="000000"/>
                <w:kern w:val="0"/>
                <w:sz w:val="20"/>
                <w:szCs w:val="20"/>
              </w:rPr>
            </w:pPr>
          </w:p>
        </w:tc>
        <w:tc>
          <w:tcPr>
            <w:tcW w:w="1276" w:type="dxa"/>
            <w:shd w:val="clear" w:color="000000" w:fill="FFFFFF"/>
            <w:vAlign w:val="center"/>
          </w:tcPr>
          <w:p w14:paraId="03FF70AD"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机械工程师</w:t>
            </w:r>
          </w:p>
        </w:tc>
        <w:tc>
          <w:tcPr>
            <w:tcW w:w="8221" w:type="dxa"/>
            <w:shd w:val="clear" w:color="000000" w:fill="FFFFFF"/>
            <w:vAlign w:val="center"/>
          </w:tcPr>
          <w:p w14:paraId="799259E9"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负责设备机械结构设计；</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负责设备研发、评审、调试及优化升级等工作；</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负责设备机械三维模型设计、工程图纸绘制，编写设备相关技术文档；</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负责设备机械部分生产过程指导。</w:t>
            </w:r>
          </w:p>
        </w:tc>
        <w:tc>
          <w:tcPr>
            <w:tcW w:w="851" w:type="dxa"/>
            <w:shd w:val="clear" w:color="000000" w:fill="FFFFFF"/>
            <w:vAlign w:val="center"/>
          </w:tcPr>
          <w:p w14:paraId="7E90414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3</w:t>
            </w:r>
          </w:p>
        </w:tc>
        <w:tc>
          <w:tcPr>
            <w:tcW w:w="850" w:type="dxa"/>
            <w:shd w:val="clear" w:color="000000" w:fill="FFFFFF"/>
            <w:vAlign w:val="center"/>
          </w:tcPr>
          <w:p w14:paraId="7F24D73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000000" w:fill="FFFFFF"/>
            <w:vAlign w:val="center"/>
          </w:tcPr>
          <w:p w14:paraId="43607EF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李艳</w:t>
            </w:r>
          </w:p>
        </w:tc>
        <w:tc>
          <w:tcPr>
            <w:tcW w:w="1417" w:type="dxa"/>
            <w:shd w:val="clear" w:color="auto" w:fill="auto"/>
            <w:noWrap/>
            <w:vAlign w:val="center"/>
          </w:tcPr>
          <w:p w14:paraId="67F4AA6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13810820700</w:t>
            </w:r>
          </w:p>
        </w:tc>
      </w:tr>
      <w:tr w:rsidR="00F8549B" w14:paraId="6C24A143" w14:textId="77777777">
        <w:trPr>
          <w:trHeight w:val="1620"/>
        </w:trPr>
        <w:tc>
          <w:tcPr>
            <w:tcW w:w="709" w:type="dxa"/>
            <w:shd w:val="clear" w:color="auto" w:fill="auto"/>
            <w:noWrap/>
            <w:vAlign w:val="center"/>
          </w:tcPr>
          <w:p w14:paraId="54B3CCF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81</w:t>
            </w:r>
          </w:p>
        </w:tc>
        <w:tc>
          <w:tcPr>
            <w:tcW w:w="1276" w:type="dxa"/>
            <w:vMerge/>
            <w:shd w:val="clear" w:color="000000" w:fill="FFFFFF"/>
            <w:vAlign w:val="center"/>
          </w:tcPr>
          <w:p w14:paraId="10CA84C2"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4453D15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电气工程师</w:t>
            </w:r>
          </w:p>
        </w:tc>
        <w:tc>
          <w:tcPr>
            <w:tcW w:w="8221" w:type="dxa"/>
            <w:shd w:val="clear" w:color="000000" w:fill="FFFFFF"/>
            <w:vAlign w:val="center"/>
          </w:tcPr>
          <w:p w14:paraId="5E926EF6"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负责设备原理设计、电气选型、电路图绘制、自控方案编写、</w:t>
            </w:r>
            <w:r>
              <w:rPr>
                <w:rFonts w:ascii="Times New Roman" w:hAnsi="Times New Roman" w:cs="Times New Roman"/>
                <w:color w:val="000000"/>
                <w:kern w:val="0"/>
                <w:sz w:val="20"/>
                <w:szCs w:val="20"/>
              </w:rPr>
              <w:t>PLC</w:t>
            </w:r>
            <w:r>
              <w:rPr>
                <w:rFonts w:ascii="Times New Roman" w:hAnsi="Times New Roman" w:cs="Times New Roman"/>
                <w:color w:val="000000"/>
                <w:kern w:val="0"/>
                <w:sz w:val="20"/>
                <w:szCs w:val="20"/>
              </w:rPr>
              <w:t>编程及调试等工作；</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负责设备电气系统生产过程指导；</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负责设备现场问题归类、总结、解决；</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负责设备优化升级：提供解决方案及测试验证方案；</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编制设备的相关技术文件，提供各类技术支持工作。</w:t>
            </w:r>
          </w:p>
        </w:tc>
        <w:tc>
          <w:tcPr>
            <w:tcW w:w="851" w:type="dxa"/>
            <w:shd w:val="clear" w:color="000000" w:fill="FFFFFF"/>
            <w:vAlign w:val="center"/>
          </w:tcPr>
          <w:p w14:paraId="32B7BF5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4E343CA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000000" w:fill="FFFFFF"/>
            <w:vAlign w:val="center"/>
          </w:tcPr>
          <w:p w14:paraId="4506C60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李艳</w:t>
            </w:r>
          </w:p>
        </w:tc>
        <w:tc>
          <w:tcPr>
            <w:tcW w:w="1417" w:type="dxa"/>
            <w:shd w:val="clear" w:color="auto" w:fill="auto"/>
            <w:noWrap/>
            <w:vAlign w:val="center"/>
          </w:tcPr>
          <w:p w14:paraId="2FE7D6B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13810820700</w:t>
            </w:r>
          </w:p>
        </w:tc>
      </w:tr>
      <w:tr w:rsidR="00F8549B" w14:paraId="101F5A72" w14:textId="77777777">
        <w:trPr>
          <w:trHeight w:val="2160"/>
        </w:trPr>
        <w:tc>
          <w:tcPr>
            <w:tcW w:w="709" w:type="dxa"/>
            <w:shd w:val="clear" w:color="auto" w:fill="auto"/>
            <w:noWrap/>
            <w:vAlign w:val="center"/>
          </w:tcPr>
          <w:p w14:paraId="544B7A6E"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82</w:t>
            </w:r>
          </w:p>
        </w:tc>
        <w:tc>
          <w:tcPr>
            <w:tcW w:w="1276" w:type="dxa"/>
            <w:vMerge/>
            <w:shd w:val="clear" w:color="000000" w:fill="FFFFFF"/>
            <w:vAlign w:val="center"/>
          </w:tcPr>
          <w:p w14:paraId="6EA4A7CC"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3DC6352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软件工程师</w:t>
            </w:r>
          </w:p>
        </w:tc>
        <w:tc>
          <w:tcPr>
            <w:tcW w:w="8221" w:type="dxa"/>
            <w:shd w:val="clear" w:color="000000" w:fill="FFFFFF"/>
            <w:vAlign w:val="center"/>
          </w:tcPr>
          <w:p w14:paraId="77F1A5FA"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负责半导体行业自动化生产设备的上位机软件开发；</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承担软件模块的设计、编码与测试工作，并撰写相关开发文档；</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负责客户端界面开发，并编写相应的技术文档；</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参与产品需求分析与功能设计讨论，提出合理的技术方案；</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维护和优化现有系统，修复缺陷，改进功能，解决软件在实际运行中出现的问题；</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跟踪和研究相关新技术，推动产品技术升级；</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能独立完成所负责开发任务的全流程工作。</w:t>
            </w:r>
          </w:p>
        </w:tc>
        <w:tc>
          <w:tcPr>
            <w:tcW w:w="851" w:type="dxa"/>
            <w:shd w:val="clear" w:color="000000" w:fill="FFFFFF"/>
            <w:vAlign w:val="center"/>
          </w:tcPr>
          <w:p w14:paraId="0C796A5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28F19BF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w:t>
            </w:r>
          </w:p>
        </w:tc>
        <w:tc>
          <w:tcPr>
            <w:tcW w:w="993" w:type="dxa"/>
            <w:shd w:val="clear" w:color="000000" w:fill="FFFFFF"/>
            <w:vAlign w:val="center"/>
          </w:tcPr>
          <w:p w14:paraId="57FA39E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李艳</w:t>
            </w:r>
          </w:p>
        </w:tc>
        <w:tc>
          <w:tcPr>
            <w:tcW w:w="1417" w:type="dxa"/>
            <w:shd w:val="clear" w:color="auto" w:fill="auto"/>
            <w:noWrap/>
            <w:vAlign w:val="center"/>
          </w:tcPr>
          <w:p w14:paraId="358D7DC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13810820700</w:t>
            </w:r>
          </w:p>
        </w:tc>
      </w:tr>
      <w:tr w:rsidR="00F8549B" w14:paraId="66FFAA08" w14:textId="77777777">
        <w:trPr>
          <w:trHeight w:val="1350"/>
        </w:trPr>
        <w:tc>
          <w:tcPr>
            <w:tcW w:w="709" w:type="dxa"/>
            <w:shd w:val="clear" w:color="auto" w:fill="auto"/>
            <w:noWrap/>
            <w:vAlign w:val="center"/>
          </w:tcPr>
          <w:p w14:paraId="1DDD736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83</w:t>
            </w:r>
          </w:p>
        </w:tc>
        <w:tc>
          <w:tcPr>
            <w:tcW w:w="1276" w:type="dxa"/>
            <w:vMerge w:val="restart"/>
            <w:shd w:val="clear" w:color="000000" w:fill="FFFFFF"/>
            <w:vAlign w:val="center"/>
          </w:tcPr>
          <w:p w14:paraId="53A0DB6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北京京仪自动化装备技术股份有限公司</w:t>
            </w:r>
          </w:p>
          <w:p w14:paraId="22BE9992"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5D0F00D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性能工程师</w:t>
            </w:r>
          </w:p>
        </w:tc>
        <w:tc>
          <w:tcPr>
            <w:tcW w:w="8221" w:type="dxa"/>
            <w:shd w:val="clear" w:color="000000" w:fill="FFFFFF"/>
            <w:vAlign w:val="center"/>
          </w:tcPr>
          <w:p w14:paraId="239F6DC7"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完成各产品提出的性能验证需求，参与产品可靠性工作，完成可靠性验证、可靠性试验大纲编程、数据处理等工作；</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协助解决产品设计的不足，协助查找故障原因，并提出优化建议；</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完善虚拟验证方法、实验验证方法，参与理论研究、性能提升及流程开发等工作；</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参加公司安全、知识产权相关培训；响应公司节能环保要求；根据公司保密要求签订协议。</w:t>
            </w:r>
          </w:p>
        </w:tc>
        <w:tc>
          <w:tcPr>
            <w:tcW w:w="851" w:type="dxa"/>
            <w:shd w:val="clear" w:color="000000" w:fill="FFFFFF"/>
            <w:vAlign w:val="center"/>
          </w:tcPr>
          <w:p w14:paraId="36433DF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4CAC077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7EA6391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李艳</w:t>
            </w:r>
          </w:p>
        </w:tc>
        <w:tc>
          <w:tcPr>
            <w:tcW w:w="1417" w:type="dxa"/>
            <w:shd w:val="clear" w:color="auto" w:fill="auto"/>
            <w:noWrap/>
            <w:vAlign w:val="center"/>
          </w:tcPr>
          <w:p w14:paraId="49E811C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13810820700</w:t>
            </w:r>
          </w:p>
        </w:tc>
      </w:tr>
      <w:tr w:rsidR="00F8549B" w14:paraId="594B4227" w14:textId="77777777">
        <w:trPr>
          <w:trHeight w:val="1350"/>
        </w:trPr>
        <w:tc>
          <w:tcPr>
            <w:tcW w:w="709" w:type="dxa"/>
            <w:shd w:val="clear" w:color="auto" w:fill="auto"/>
            <w:noWrap/>
            <w:vAlign w:val="center"/>
          </w:tcPr>
          <w:p w14:paraId="792AD676"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84</w:t>
            </w:r>
          </w:p>
        </w:tc>
        <w:tc>
          <w:tcPr>
            <w:tcW w:w="1276" w:type="dxa"/>
            <w:vMerge/>
            <w:shd w:val="clear" w:color="000000" w:fill="FFFFFF"/>
            <w:vAlign w:val="center"/>
          </w:tcPr>
          <w:p w14:paraId="7B7259BC"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6CE97EA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嵌入式软件工程师</w:t>
            </w:r>
          </w:p>
        </w:tc>
        <w:tc>
          <w:tcPr>
            <w:tcW w:w="8221" w:type="dxa"/>
            <w:shd w:val="clear" w:color="000000" w:fill="FFFFFF"/>
            <w:vAlign w:val="center"/>
          </w:tcPr>
          <w:p w14:paraId="54ACA229"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负责控制系统软件设计开发；</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负责系统控制方案制定，包括可行性分析，方案设计，伺服控制软件，稳定算法开发，控制算法推导，仿真设计等；</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负责控制软件程序编写、调试、改进、验证；</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负责项目控制文档的编写；</w:t>
            </w:r>
          </w:p>
        </w:tc>
        <w:tc>
          <w:tcPr>
            <w:tcW w:w="851" w:type="dxa"/>
            <w:shd w:val="clear" w:color="000000" w:fill="FFFFFF"/>
            <w:vAlign w:val="center"/>
          </w:tcPr>
          <w:p w14:paraId="7DD5E27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115E252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非北京</w:t>
            </w:r>
          </w:p>
        </w:tc>
        <w:tc>
          <w:tcPr>
            <w:tcW w:w="993" w:type="dxa"/>
            <w:shd w:val="clear" w:color="000000" w:fill="FFFFFF"/>
            <w:vAlign w:val="center"/>
          </w:tcPr>
          <w:p w14:paraId="63C44A4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李艳</w:t>
            </w:r>
          </w:p>
        </w:tc>
        <w:tc>
          <w:tcPr>
            <w:tcW w:w="1417" w:type="dxa"/>
            <w:shd w:val="clear" w:color="auto" w:fill="auto"/>
            <w:noWrap/>
            <w:vAlign w:val="center"/>
          </w:tcPr>
          <w:p w14:paraId="7C6211A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13810820700</w:t>
            </w:r>
          </w:p>
        </w:tc>
      </w:tr>
      <w:tr w:rsidR="00F8549B" w14:paraId="21C1C944" w14:textId="77777777">
        <w:tc>
          <w:tcPr>
            <w:tcW w:w="709" w:type="dxa"/>
            <w:shd w:val="clear" w:color="auto" w:fill="auto"/>
            <w:noWrap/>
            <w:vAlign w:val="center"/>
          </w:tcPr>
          <w:p w14:paraId="3735A4F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85</w:t>
            </w:r>
          </w:p>
        </w:tc>
        <w:tc>
          <w:tcPr>
            <w:tcW w:w="1276" w:type="dxa"/>
            <w:vMerge/>
            <w:shd w:val="clear" w:color="000000" w:fill="FFFFFF"/>
            <w:vAlign w:val="center"/>
          </w:tcPr>
          <w:p w14:paraId="2006668F"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309932B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软件工程师</w:t>
            </w:r>
          </w:p>
        </w:tc>
        <w:tc>
          <w:tcPr>
            <w:tcW w:w="8221" w:type="dxa"/>
            <w:shd w:val="clear" w:color="000000" w:fill="FFFFFF"/>
            <w:vAlign w:val="center"/>
          </w:tcPr>
          <w:p w14:paraId="003BB495"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参与公司软件系统开发与维护，根据业务需求，参与公司内部研发系统、数据平台、设备管理系统、报表系统、</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辅助工具等软件系统的开发、测试、上线和维护工作；</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负责或协助</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开发工作，使用</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完成数据清洗、数据处理、自动化脚本开发、接口调用、文件解析、报表数据加工、</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工具集成等工作；</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负责或协助</w:t>
            </w:r>
            <w:r>
              <w:rPr>
                <w:rFonts w:ascii="Times New Roman" w:hAnsi="Times New Roman" w:cs="Times New Roman"/>
                <w:color w:val="000000"/>
                <w:kern w:val="0"/>
                <w:sz w:val="20"/>
                <w:szCs w:val="20"/>
              </w:rPr>
              <w:t>Java</w:t>
            </w:r>
            <w:r>
              <w:rPr>
                <w:rFonts w:ascii="Times New Roman" w:hAnsi="Times New Roman" w:cs="Times New Roman"/>
                <w:color w:val="000000"/>
                <w:kern w:val="0"/>
                <w:sz w:val="20"/>
                <w:szCs w:val="20"/>
              </w:rPr>
              <w:t>后端开发工作，使用</w:t>
            </w:r>
            <w:r>
              <w:rPr>
                <w:rFonts w:ascii="Times New Roman" w:hAnsi="Times New Roman" w:cs="Times New Roman"/>
                <w:color w:val="000000"/>
                <w:kern w:val="0"/>
                <w:sz w:val="20"/>
                <w:szCs w:val="20"/>
              </w:rPr>
              <w:t>Java / Spring Boot</w:t>
            </w:r>
            <w:r>
              <w:rPr>
                <w:rFonts w:ascii="Times New Roman" w:hAnsi="Times New Roman" w:cs="Times New Roman"/>
                <w:color w:val="000000"/>
                <w:kern w:val="0"/>
                <w:sz w:val="20"/>
                <w:szCs w:val="20"/>
              </w:rPr>
              <w:t>参与后端接口开发、业务逻辑开发、数据库操作、系统联调及功能优化，能够按照需求文档完成基础模块开发；</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参与</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应用开发与落地，结合公司业务场景，参与</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大模型应用开发，包括文档总结、智能问答、知识库检索、自动生成报告、数据分析辅助、研发资料智能整理等功能开发；</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负责数据库相关开发与数据处理，根据业务需求编写</w:t>
            </w:r>
            <w:r>
              <w:rPr>
                <w:rFonts w:ascii="Times New Roman" w:hAnsi="Times New Roman" w:cs="Times New Roman"/>
                <w:color w:val="000000"/>
                <w:kern w:val="0"/>
                <w:sz w:val="20"/>
                <w:szCs w:val="20"/>
              </w:rPr>
              <w:t>SQL</w:t>
            </w:r>
            <w:r>
              <w:rPr>
                <w:rFonts w:ascii="Times New Roman" w:hAnsi="Times New Roman" w:cs="Times New Roman"/>
                <w:color w:val="000000"/>
                <w:kern w:val="0"/>
                <w:sz w:val="20"/>
                <w:szCs w:val="20"/>
              </w:rPr>
              <w:t>语句，完成数据查询、数据清洗、数据导入导出、表结构维护、报表数据准备等工作，协助完成业务数据统计与分析；</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参与系统测试、问题排查与运维支持，负责所开发模块的单元测试、接口测试和功能验证；及时排查并修复开发过程中的</w:t>
            </w:r>
            <w:r>
              <w:rPr>
                <w:rFonts w:ascii="Times New Roman" w:hAnsi="Times New Roman" w:cs="Times New Roman"/>
                <w:color w:val="000000"/>
                <w:kern w:val="0"/>
                <w:sz w:val="20"/>
                <w:szCs w:val="20"/>
              </w:rPr>
              <w:t>Bug</w:t>
            </w:r>
            <w:r>
              <w:rPr>
                <w:rFonts w:ascii="Times New Roman" w:hAnsi="Times New Roman" w:cs="Times New Roman"/>
                <w:color w:val="000000"/>
                <w:kern w:val="0"/>
                <w:sz w:val="20"/>
                <w:szCs w:val="20"/>
              </w:rPr>
              <w:t>，协助完成系统上线、运行监控和日常维护；</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负责技术文档整理与编写，根据项目要求，整理需求文档、接口文档、设计文档、测试文档、操作手册、部署说明、项目总结等资料，保证项目文档完整、规范、可追溯；</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参与跨部门需求沟通与项目协作，配合研发、生产、工艺、质量、售后等部门进行需求沟通，理解业务流程，协助完成系统功能设计、开发交付和后续优化。</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任职要求：</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熟练使用</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基础语法，能够使用</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进行数据清洗、数据处理、文件解析、接口调用、自动化脚本开发等工作；</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lastRenderedPageBreak/>
              <w:t>2.</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Java</w:t>
            </w:r>
            <w:r>
              <w:rPr>
                <w:rFonts w:ascii="Times New Roman" w:hAnsi="Times New Roman" w:cs="Times New Roman"/>
                <w:color w:val="000000"/>
                <w:kern w:val="0"/>
                <w:sz w:val="20"/>
                <w:szCs w:val="20"/>
              </w:rPr>
              <w:t>开发，掌握</w:t>
            </w:r>
            <w:r>
              <w:rPr>
                <w:rFonts w:ascii="Times New Roman" w:hAnsi="Times New Roman" w:cs="Times New Roman"/>
                <w:color w:val="000000"/>
                <w:kern w:val="0"/>
                <w:sz w:val="20"/>
                <w:szCs w:val="20"/>
              </w:rPr>
              <w:t>Java</w:t>
            </w:r>
            <w:r>
              <w:rPr>
                <w:rFonts w:ascii="Times New Roman" w:hAnsi="Times New Roman" w:cs="Times New Roman"/>
                <w:color w:val="000000"/>
                <w:kern w:val="0"/>
                <w:sz w:val="20"/>
                <w:szCs w:val="20"/>
              </w:rPr>
              <w:t>基础语法和面向对象编程思想，了解</w:t>
            </w:r>
            <w:r>
              <w:rPr>
                <w:rFonts w:ascii="Times New Roman" w:hAnsi="Times New Roman" w:cs="Times New Roman"/>
                <w:color w:val="000000"/>
                <w:kern w:val="0"/>
                <w:sz w:val="20"/>
                <w:szCs w:val="20"/>
              </w:rPr>
              <w:t>Spring Boot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Spring MVC</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MyBatis / MyBatis-Plus</w:t>
            </w:r>
            <w:r>
              <w:rPr>
                <w:rFonts w:ascii="Times New Roman" w:hAnsi="Times New Roman" w:cs="Times New Roman"/>
                <w:color w:val="000000"/>
                <w:kern w:val="0"/>
                <w:sz w:val="20"/>
                <w:szCs w:val="20"/>
              </w:rPr>
              <w:t>等常用开发框架，能够参与后端接口和业务模块开发；</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熟悉数据库及</w:t>
            </w:r>
            <w:r>
              <w:rPr>
                <w:rFonts w:ascii="Times New Roman" w:hAnsi="Times New Roman" w:cs="Times New Roman"/>
                <w:color w:val="000000"/>
                <w:kern w:val="0"/>
                <w:sz w:val="20"/>
                <w:szCs w:val="20"/>
              </w:rPr>
              <w:t>SQL</w:t>
            </w:r>
            <w:r>
              <w:rPr>
                <w:rFonts w:ascii="Times New Roman" w:hAnsi="Times New Roman" w:cs="Times New Roman"/>
                <w:color w:val="000000"/>
                <w:kern w:val="0"/>
                <w:sz w:val="20"/>
                <w:szCs w:val="20"/>
              </w:rPr>
              <w:t>语言，熟悉</w:t>
            </w:r>
            <w:r>
              <w:rPr>
                <w:rFonts w:ascii="Times New Roman" w:hAnsi="Times New Roman" w:cs="Times New Roman"/>
                <w:color w:val="000000"/>
                <w:kern w:val="0"/>
                <w:sz w:val="20"/>
                <w:szCs w:val="20"/>
              </w:rPr>
              <w:t>MySQL</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Oracle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SQL Server</w:t>
            </w:r>
            <w:r>
              <w:rPr>
                <w:rFonts w:ascii="Times New Roman" w:hAnsi="Times New Roman" w:cs="Times New Roman"/>
                <w:color w:val="000000"/>
                <w:kern w:val="0"/>
                <w:sz w:val="20"/>
                <w:szCs w:val="20"/>
              </w:rPr>
              <w:t>等至少一种数据库，能够编写常用</w:t>
            </w:r>
            <w:r>
              <w:rPr>
                <w:rFonts w:ascii="Times New Roman" w:hAnsi="Times New Roman" w:cs="Times New Roman"/>
                <w:color w:val="000000"/>
                <w:kern w:val="0"/>
                <w:sz w:val="20"/>
                <w:szCs w:val="20"/>
              </w:rPr>
              <w:t>SQL</w:t>
            </w:r>
            <w:r>
              <w:rPr>
                <w:rFonts w:ascii="Times New Roman" w:hAnsi="Times New Roman" w:cs="Times New Roman"/>
                <w:color w:val="000000"/>
                <w:kern w:val="0"/>
                <w:sz w:val="20"/>
                <w:szCs w:val="20"/>
              </w:rPr>
              <w:t>语句，了解多表查询、索引、视图、存储过程等基础知识；</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工具及大模型应用开发，使用过</w:t>
            </w:r>
            <w:r>
              <w:rPr>
                <w:rFonts w:ascii="Times New Roman" w:hAnsi="Times New Roman" w:cs="Times New Roman"/>
                <w:color w:val="000000"/>
                <w:kern w:val="0"/>
                <w:sz w:val="20"/>
                <w:szCs w:val="20"/>
              </w:rPr>
              <w:t>ChatGPT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DeepSeek</w:t>
            </w:r>
            <w:r>
              <w:rPr>
                <w:rFonts w:ascii="Times New Roman" w:hAnsi="Times New Roman" w:cs="Times New Roman"/>
                <w:color w:val="000000"/>
                <w:kern w:val="0"/>
                <w:sz w:val="20"/>
                <w:szCs w:val="20"/>
              </w:rPr>
              <w:t>、通义千问、</w:t>
            </w:r>
            <w:r>
              <w:rPr>
                <w:rFonts w:ascii="Times New Roman" w:hAnsi="Times New Roman" w:cs="Times New Roman"/>
                <w:color w:val="000000"/>
                <w:kern w:val="0"/>
                <w:sz w:val="20"/>
                <w:szCs w:val="20"/>
              </w:rPr>
              <w:t>Kimi</w:t>
            </w:r>
            <w:r>
              <w:rPr>
                <w:rFonts w:ascii="Times New Roman" w:hAnsi="Times New Roman" w:cs="Times New Roman"/>
                <w:color w:val="000000"/>
                <w:kern w:val="0"/>
                <w:sz w:val="20"/>
                <w:szCs w:val="20"/>
              </w:rPr>
              <w:t>、豆包等</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工具；了解大模型</w:t>
            </w:r>
            <w:r>
              <w:rPr>
                <w:rFonts w:ascii="Times New Roman" w:hAnsi="Times New Roman" w:cs="Times New Roman"/>
                <w:color w:val="000000"/>
                <w:kern w:val="0"/>
                <w:sz w:val="20"/>
                <w:szCs w:val="20"/>
              </w:rPr>
              <w:t>API</w:t>
            </w:r>
            <w:r>
              <w:rPr>
                <w:rFonts w:ascii="Times New Roman" w:hAnsi="Times New Roman" w:cs="Times New Roman"/>
                <w:color w:val="000000"/>
                <w:kern w:val="0"/>
                <w:sz w:val="20"/>
                <w:szCs w:val="20"/>
              </w:rPr>
              <w:t>调用、</w:t>
            </w:r>
            <w:r>
              <w:rPr>
                <w:rFonts w:ascii="Times New Roman" w:hAnsi="Times New Roman" w:cs="Times New Roman"/>
                <w:color w:val="000000"/>
                <w:kern w:val="0"/>
                <w:sz w:val="20"/>
                <w:szCs w:val="20"/>
              </w:rPr>
              <w:t>Prompt</w:t>
            </w:r>
            <w:r>
              <w:rPr>
                <w:rFonts w:ascii="Times New Roman" w:hAnsi="Times New Roman" w:cs="Times New Roman"/>
                <w:color w:val="000000"/>
                <w:kern w:val="0"/>
                <w:sz w:val="20"/>
                <w:szCs w:val="20"/>
              </w:rPr>
              <w:t>编写、知识库问答、</w:t>
            </w:r>
            <w:r>
              <w:rPr>
                <w:rFonts w:ascii="Times New Roman" w:hAnsi="Times New Roman" w:cs="Times New Roman"/>
                <w:color w:val="000000"/>
                <w:kern w:val="0"/>
                <w:sz w:val="20"/>
                <w:szCs w:val="20"/>
              </w:rPr>
              <w:t>RAG</w:t>
            </w:r>
            <w:r>
              <w:rPr>
                <w:rFonts w:ascii="Times New Roman" w:hAnsi="Times New Roman" w:cs="Times New Roman"/>
                <w:color w:val="000000"/>
                <w:kern w:val="0"/>
                <w:sz w:val="20"/>
                <w:szCs w:val="20"/>
              </w:rPr>
              <w:t>检索增强、文档解析等方向者优先；</w:t>
            </w:r>
            <w:r>
              <w:rPr>
                <w:rFonts w:ascii="Times New Roman" w:hAnsi="Times New Roman" w:cs="Times New Roman"/>
                <w:color w:val="000000"/>
                <w:kern w:val="0"/>
                <w:sz w:val="20"/>
                <w:szCs w:val="20"/>
              </w:rPr>
              <w:br/>
              <w:t>5.</w:t>
            </w:r>
            <w:r>
              <w:rPr>
                <w:rFonts w:ascii="Times New Roman" w:hAnsi="Times New Roman" w:cs="Times New Roman"/>
                <w:color w:val="000000"/>
                <w:kern w:val="0"/>
                <w:sz w:val="20"/>
                <w:szCs w:val="20"/>
              </w:rPr>
              <w:t>熟悉常用开发工具，熟悉</w:t>
            </w:r>
            <w:r>
              <w:rPr>
                <w:rFonts w:ascii="Times New Roman" w:hAnsi="Times New Roman" w:cs="Times New Roman"/>
                <w:color w:val="000000"/>
                <w:kern w:val="0"/>
                <w:sz w:val="20"/>
                <w:szCs w:val="20"/>
              </w:rPr>
              <w:t>IDEA</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PyCharm</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VS Code</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Git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Maven</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Postman</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Navicat</w:t>
            </w:r>
            <w:r>
              <w:rPr>
                <w:rFonts w:ascii="Times New Roman" w:hAnsi="Times New Roman" w:cs="Times New Roman"/>
                <w:color w:val="000000"/>
                <w:kern w:val="0"/>
                <w:sz w:val="20"/>
                <w:szCs w:val="20"/>
              </w:rPr>
              <w:t>等常用开发工具，能够进行代码管理、接口调试和数据库操作；</w:t>
            </w:r>
            <w:r>
              <w:rPr>
                <w:rFonts w:ascii="Times New Roman" w:hAnsi="Times New Roman" w:cs="Times New Roman"/>
                <w:color w:val="000000"/>
                <w:kern w:val="0"/>
                <w:sz w:val="20"/>
                <w:szCs w:val="20"/>
              </w:rPr>
              <w:br/>
              <w:t>6.</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Linux</w:t>
            </w:r>
            <w:r>
              <w:rPr>
                <w:rFonts w:ascii="Times New Roman" w:hAnsi="Times New Roman" w:cs="Times New Roman"/>
                <w:color w:val="000000"/>
                <w:kern w:val="0"/>
                <w:sz w:val="20"/>
                <w:szCs w:val="20"/>
              </w:rPr>
              <w:t>操作系统，了解</w:t>
            </w:r>
            <w:r>
              <w:rPr>
                <w:rFonts w:ascii="Times New Roman" w:hAnsi="Times New Roman" w:cs="Times New Roman"/>
                <w:color w:val="000000"/>
                <w:kern w:val="0"/>
                <w:sz w:val="20"/>
                <w:szCs w:val="20"/>
              </w:rPr>
              <w:t>Linux</w:t>
            </w:r>
            <w:r>
              <w:rPr>
                <w:rFonts w:ascii="Times New Roman" w:hAnsi="Times New Roman" w:cs="Times New Roman"/>
                <w:color w:val="000000"/>
                <w:kern w:val="0"/>
                <w:sz w:val="20"/>
                <w:szCs w:val="20"/>
              </w:rPr>
              <w:t>常用命令，能够进行基础的文件操作、日志查看、服务启动、环境部署等工作；</w:t>
            </w:r>
            <w:r>
              <w:rPr>
                <w:rFonts w:ascii="Times New Roman" w:hAnsi="Times New Roman" w:cs="Times New Roman"/>
                <w:color w:val="000000"/>
                <w:kern w:val="0"/>
                <w:sz w:val="20"/>
                <w:szCs w:val="20"/>
              </w:rPr>
              <w:br/>
              <w:t>7.</w:t>
            </w:r>
            <w:r>
              <w:rPr>
                <w:rFonts w:ascii="Times New Roman" w:hAnsi="Times New Roman" w:cs="Times New Roman"/>
                <w:color w:val="000000"/>
                <w:kern w:val="0"/>
                <w:sz w:val="20"/>
                <w:szCs w:val="20"/>
              </w:rPr>
              <w:t>具备良好的文档编写能力，能够独立或协助完成需求说明、接口文档、操作手册、测试记录、部署说明等文档编写；熟练使用</w:t>
            </w:r>
            <w:r>
              <w:rPr>
                <w:rFonts w:ascii="Times New Roman" w:hAnsi="Times New Roman" w:cs="Times New Roman"/>
                <w:color w:val="000000"/>
                <w:kern w:val="0"/>
                <w:sz w:val="20"/>
                <w:szCs w:val="20"/>
              </w:rPr>
              <w:t>Word</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Excel</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PPT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Markdown</w:t>
            </w:r>
            <w:r>
              <w:rPr>
                <w:rFonts w:ascii="Times New Roman" w:hAnsi="Times New Roman" w:cs="Times New Roman"/>
                <w:color w:val="000000"/>
                <w:kern w:val="0"/>
                <w:sz w:val="20"/>
                <w:szCs w:val="20"/>
              </w:rPr>
              <w:t>、飞书文档、钉钉文档等工具；</w:t>
            </w:r>
            <w:r>
              <w:rPr>
                <w:rFonts w:ascii="Times New Roman" w:hAnsi="Times New Roman" w:cs="Times New Roman"/>
                <w:color w:val="000000"/>
                <w:kern w:val="0"/>
                <w:sz w:val="20"/>
                <w:szCs w:val="20"/>
              </w:rPr>
              <w:br/>
              <w:t>8.</w:t>
            </w:r>
            <w:r>
              <w:rPr>
                <w:rFonts w:ascii="Times New Roman" w:hAnsi="Times New Roman" w:cs="Times New Roman"/>
                <w:color w:val="000000"/>
                <w:kern w:val="0"/>
                <w:sz w:val="20"/>
                <w:szCs w:val="20"/>
              </w:rPr>
              <w:t>具备良好的学习能力和沟通能力，工作认真细致，责任心强，执行力好，能够主动学习新技术，具备良好的团队协作意识，能接受开发、测试、文档整理、系统维护等综合性工作安排。</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加分项：</w:t>
            </w:r>
            <w:r>
              <w:rPr>
                <w:rFonts w:ascii="Times New Roman" w:hAnsi="Times New Roman" w:cs="Times New Roman"/>
                <w:color w:val="000000"/>
                <w:kern w:val="0"/>
                <w:sz w:val="20"/>
                <w:szCs w:val="20"/>
              </w:rPr>
              <w:br/>
              <w:t xml:space="preserve">1. </w:t>
            </w:r>
            <w:r>
              <w:rPr>
                <w:rFonts w:ascii="Times New Roman" w:hAnsi="Times New Roman" w:cs="Times New Roman"/>
                <w:color w:val="000000"/>
                <w:kern w:val="0"/>
                <w:sz w:val="20"/>
                <w:szCs w:val="20"/>
              </w:rPr>
              <w:t>有</w:t>
            </w:r>
            <w:r>
              <w:rPr>
                <w:rFonts w:ascii="Times New Roman" w:hAnsi="Times New Roman" w:cs="Times New Roman"/>
                <w:color w:val="000000"/>
                <w:kern w:val="0"/>
                <w:sz w:val="20"/>
                <w:szCs w:val="20"/>
              </w:rPr>
              <w:t>Java</w:t>
            </w:r>
            <w:r>
              <w:rPr>
                <w:rFonts w:ascii="Times New Roman" w:hAnsi="Times New Roman" w:cs="Times New Roman"/>
                <w:color w:val="000000"/>
                <w:kern w:val="0"/>
                <w:sz w:val="20"/>
                <w:szCs w:val="20"/>
              </w:rPr>
              <w:t>后端项目、</w:t>
            </w:r>
            <w:r>
              <w:rPr>
                <w:rFonts w:ascii="Times New Roman" w:hAnsi="Times New Roman" w:cs="Times New Roman"/>
                <w:color w:val="000000"/>
                <w:kern w:val="0"/>
                <w:sz w:val="20"/>
                <w:szCs w:val="20"/>
              </w:rPr>
              <w:t>Spring Boot</w:t>
            </w:r>
            <w:r>
              <w:rPr>
                <w:rFonts w:ascii="Times New Roman" w:hAnsi="Times New Roman" w:cs="Times New Roman"/>
                <w:color w:val="000000"/>
                <w:kern w:val="0"/>
                <w:sz w:val="20"/>
                <w:szCs w:val="20"/>
              </w:rPr>
              <w:t>项目或企业内部管理系统开发经验；</w:t>
            </w:r>
            <w:r>
              <w:rPr>
                <w:rFonts w:ascii="Times New Roman" w:hAnsi="Times New Roman" w:cs="Times New Roman"/>
                <w:color w:val="000000"/>
                <w:kern w:val="0"/>
                <w:sz w:val="20"/>
                <w:szCs w:val="20"/>
              </w:rPr>
              <w:br/>
              <w:t xml:space="preserve">2. </w:t>
            </w:r>
            <w:r>
              <w:rPr>
                <w:rFonts w:ascii="Times New Roman" w:hAnsi="Times New Roman" w:cs="Times New Roman"/>
                <w:color w:val="000000"/>
                <w:kern w:val="0"/>
                <w:sz w:val="20"/>
                <w:szCs w:val="20"/>
              </w:rPr>
              <w:t>有</w:t>
            </w:r>
            <w:r>
              <w:rPr>
                <w:rFonts w:ascii="Times New Roman" w:hAnsi="Times New Roman" w:cs="Times New Roman"/>
                <w:color w:val="000000"/>
                <w:kern w:val="0"/>
                <w:sz w:val="20"/>
                <w:szCs w:val="20"/>
              </w:rPr>
              <w:t>Python</w:t>
            </w:r>
            <w:r>
              <w:rPr>
                <w:rFonts w:ascii="Times New Roman" w:hAnsi="Times New Roman" w:cs="Times New Roman"/>
                <w:color w:val="000000"/>
                <w:kern w:val="0"/>
                <w:sz w:val="20"/>
                <w:szCs w:val="20"/>
              </w:rPr>
              <w:t>数据处理、自动化办公、数据清洗、数据分析或机器学习经验；</w:t>
            </w:r>
            <w:r>
              <w:rPr>
                <w:rFonts w:ascii="Times New Roman" w:hAnsi="Times New Roman" w:cs="Times New Roman"/>
                <w:color w:val="000000"/>
                <w:kern w:val="0"/>
                <w:sz w:val="20"/>
                <w:szCs w:val="20"/>
              </w:rPr>
              <w:br/>
              <w:t xml:space="preserve">3. </w:t>
            </w:r>
            <w:r>
              <w:rPr>
                <w:rFonts w:ascii="Times New Roman" w:hAnsi="Times New Roman" w:cs="Times New Roman"/>
                <w:color w:val="000000"/>
                <w:kern w:val="0"/>
                <w:sz w:val="20"/>
                <w:szCs w:val="20"/>
              </w:rPr>
              <w:t>有</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应用开发、大模型</w:t>
            </w:r>
            <w:r>
              <w:rPr>
                <w:rFonts w:ascii="Times New Roman" w:hAnsi="Times New Roman" w:cs="Times New Roman"/>
                <w:color w:val="000000"/>
                <w:kern w:val="0"/>
                <w:sz w:val="20"/>
                <w:szCs w:val="20"/>
              </w:rPr>
              <w:t>API</w:t>
            </w:r>
            <w:r>
              <w:rPr>
                <w:rFonts w:ascii="Times New Roman" w:hAnsi="Times New Roman" w:cs="Times New Roman"/>
                <w:color w:val="000000"/>
                <w:kern w:val="0"/>
                <w:sz w:val="20"/>
                <w:szCs w:val="20"/>
              </w:rPr>
              <w:t>调用、智能问答、知识库搭建、文档智能解析经验；</w:t>
            </w:r>
            <w:r>
              <w:rPr>
                <w:rFonts w:ascii="Times New Roman" w:hAnsi="Times New Roman" w:cs="Times New Roman"/>
                <w:color w:val="000000"/>
                <w:kern w:val="0"/>
                <w:sz w:val="20"/>
                <w:szCs w:val="20"/>
              </w:rPr>
              <w:br/>
              <w:t xml:space="preserve">4. </w:t>
            </w:r>
            <w:r>
              <w:rPr>
                <w:rFonts w:ascii="Times New Roman" w:hAnsi="Times New Roman" w:cs="Times New Roman"/>
                <w:color w:val="000000"/>
                <w:kern w:val="0"/>
                <w:sz w:val="20"/>
                <w:szCs w:val="20"/>
              </w:rPr>
              <w:t>有</w:t>
            </w:r>
            <w:r>
              <w:rPr>
                <w:rFonts w:ascii="Times New Roman" w:hAnsi="Times New Roman" w:cs="Times New Roman"/>
                <w:color w:val="000000"/>
                <w:kern w:val="0"/>
                <w:sz w:val="20"/>
                <w:szCs w:val="20"/>
              </w:rPr>
              <w:t>FineReport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FineBI</w:t>
            </w:r>
            <w:r>
              <w:rPr>
                <w:rFonts w:ascii="Times New Roman" w:hAnsi="Times New Roman" w:cs="Times New Roman"/>
                <w:color w:val="000000"/>
                <w:kern w:val="0"/>
                <w:sz w:val="20"/>
                <w:szCs w:val="20"/>
              </w:rPr>
              <w:t>、帆软报表开发经验；</w:t>
            </w:r>
            <w:r>
              <w:rPr>
                <w:rFonts w:ascii="Times New Roman" w:hAnsi="Times New Roman" w:cs="Times New Roman"/>
                <w:color w:val="000000"/>
                <w:kern w:val="0"/>
                <w:sz w:val="20"/>
                <w:szCs w:val="20"/>
              </w:rPr>
              <w:br/>
              <w:t xml:space="preserve">5. </w:t>
            </w:r>
            <w:r>
              <w:rPr>
                <w:rFonts w:ascii="Times New Roman" w:hAnsi="Times New Roman" w:cs="Times New Roman"/>
                <w:color w:val="000000"/>
                <w:kern w:val="0"/>
                <w:sz w:val="20"/>
                <w:szCs w:val="20"/>
              </w:rPr>
              <w:t>有制造业、工业设备、</w:t>
            </w:r>
            <w:r>
              <w:rPr>
                <w:rFonts w:ascii="Times New Roman" w:hAnsi="Times New Roman" w:cs="Times New Roman"/>
                <w:color w:val="000000"/>
                <w:kern w:val="0"/>
                <w:sz w:val="20"/>
                <w:szCs w:val="20"/>
              </w:rPr>
              <w:t>Chiller</w:t>
            </w:r>
            <w:r>
              <w:rPr>
                <w:rFonts w:ascii="Times New Roman" w:hAnsi="Times New Roman" w:cs="Times New Roman"/>
                <w:color w:val="000000"/>
                <w:kern w:val="0"/>
                <w:sz w:val="20"/>
                <w:szCs w:val="20"/>
              </w:rPr>
              <w:t>设备、半导体设备、设备管理平台相关经验；</w:t>
            </w:r>
            <w:r>
              <w:rPr>
                <w:rFonts w:ascii="Times New Roman" w:hAnsi="Times New Roman" w:cs="Times New Roman"/>
                <w:color w:val="000000"/>
                <w:kern w:val="0"/>
                <w:sz w:val="20"/>
                <w:szCs w:val="20"/>
              </w:rPr>
              <w:br/>
              <w:t xml:space="preserve">6. </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JavaScript</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HTML</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CSS</w:t>
            </w:r>
            <w:r>
              <w:rPr>
                <w:rFonts w:ascii="Times New Roman" w:hAnsi="Times New Roman" w:cs="Times New Roman"/>
                <w:color w:val="000000"/>
                <w:kern w:val="0"/>
                <w:sz w:val="20"/>
                <w:szCs w:val="20"/>
              </w:rPr>
              <w:t>等前端基础技术；</w:t>
            </w:r>
            <w:r>
              <w:rPr>
                <w:rFonts w:ascii="Times New Roman" w:hAnsi="Times New Roman" w:cs="Times New Roman"/>
                <w:color w:val="000000"/>
                <w:kern w:val="0"/>
                <w:sz w:val="20"/>
                <w:szCs w:val="20"/>
              </w:rPr>
              <w:br/>
              <w:t xml:space="preserve">7. </w:t>
            </w:r>
            <w:r>
              <w:rPr>
                <w:rFonts w:ascii="Times New Roman" w:hAnsi="Times New Roman" w:cs="Times New Roman"/>
                <w:color w:val="000000"/>
                <w:kern w:val="0"/>
                <w:sz w:val="20"/>
                <w:szCs w:val="20"/>
              </w:rPr>
              <w:t>熟悉</w:t>
            </w:r>
            <w:r>
              <w:rPr>
                <w:rFonts w:ascii="Times New Roman" w:hAnsi="Times New Roman" w:cs="Times New Roman"/>
                <w:color w:val="000000"/>
                <w:kern w:val="0"/>
                <w:sz w:val="20"/>
                <w:szCs w:val="20"/>
              </w:rPr>
              <w:t>Linux</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Docker</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Redis</w:t>
            </w:r>
            <w:r>
              <w:rPr>
                <w:rFonts w:ascii="Times New Roman" w:hAnsi="Times New Roman" w:cs="Times New Roman"/>
                <w:color w:val="000000"/>
                <w:kern w:val="0"/>
                <w:sz w:val="20"/>
                <w:szCs w:val="20"/>
              </w:rPr>
              <w:t>、消息队列、微服务架构者优先；</w:t>
            </w:r>
            <w:r>
              <w:rPr>
                <w:rFonts w:ascii="Times New Roman" w:hAnsi="Times New Roman" w:cs="Times New Roman"/>
                <w:color w:val="000000"/>
                <w:kern w:val="0"/>
                <w:sz w:val="20"/>
                <w:szCs w:val="20"/>
              </w:rPr>
              <w:br/>
              <w:t xml:space="preserve">8. </w:t>
            </w:r>
            <w:r>
              <w:rPr>
                <w:rFonts w:ascii="Times New Roman" w:hAnsi="Times New Roman" w:cs="Times New Roman"/>
                <w:color w:val="000000"/>
                <w:kern w:val="0"/>
                <w:sz w:val="20"/>
                <w:szCs w:val="20"/>
              </w:rPr>
              <w:t>有</w:t>
            </w:r>
            <w:r>
              <w:rPr>
                <w:rFonts w:ascii="Times New Roman" w:hAnsi="Times New Roman" w:cs="Times New Roman"/>
                <w:color w:val="000000"/>
                <w:kern w:val="0"/>
                <w:sz w:val="20"/>
                <w:szCs w:val="20"/>
              </w:rPr>
              <w:t>GitHub</w:t>
            </w:r>
            <w:r>
              <w:rPr>
                <w:rFonts w:ascii="Times New Roman" w:hAnsi="Times New Roman" w:cs="Times New Roman"/>
                <w:color w:val="000000"/>
                <w:kern w:val="0"/>
                <w:sz w:val="20"/>
                <w:szCs w:val="20"/>
              </w:rPr>
              <w:t>、</w:t>
            </w:r>
            <w:r>
              <w:rPr>
                <w:rFonts w:ascii="Times New Roman" w:hAnsi="Times New Roman" w:cs="Times New Roman"/>
                <w:color w:val="000000"/>
                <w:kern w:val="0"/>
                <w:sz w:val="20"/>
                <w:szCs w:val="20"/>
              </w:rPr>
              <w:t>Gitee</w:t>
            </w:r>
            <w:r>
              <w:rPr>
                <w:rFonts w:ascii="Times New Roman" w:hAnsi="Times New Roman" w:cs="Times New Roman"/>
                <w:color w:val="000000"/>
                <w:kern w:val="0"/>
                <w:sz w:val="20"/>
                <w:szCs w:val="20"/>
              </w:rPr>
              <w:t>项目作品、技术博客或实际项目案例者优先。</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学历要求：</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本科及以上学历，计算机、软件工程、人工智能、自动化、电子信息、数学、统计学等相关专业优先。优秀应届毕业生或</w:t>
            </w:r>
            <w:r>
              <w:rPr>
                <w:rFonts w:ascii="Times New Roman" w:hAnsi="Times New Roman" w:cs="Times New Roman"/>
                <w:color w:val="000000"/>
                <w:kern w:val="0"/>
                <w:sz w:val="20"/>
                <w:szCs w:val="20"/>
              </w:rPr>
              <w:t>1—3</w:t>
            </w:r>
            <w:r>
              <w:rPr>
                <w:rFonts w:ascii="Times New Roman" w:hAnsi="Times New Roman" w:cs="Times New Roman"/>
                <w:color w:val="000000"/>
                <w:kern w:val="0"/>
                <w:sz w:val="20"/>
                <w:szCs w:val="20"/>
              </w:rPr>
              <w:t>年相关工作经验者均可考虑。</w:t>
            </w:r>
          </w:p>
        </w:tc>
        <w:tc>
          <w:tcPr>
            <w:tcW w:w="851" w:type="dxa"/>
            <w:shd w:val="clear" w:color="000000" w:fill="FFFFFF"/>
            <w:vAlign w:val="center"/>
          </w:tcPr>
          <w:p w14:paraId="0D8B75A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lastRenderedPageBreak/>
              <w:t>1</w:t>
            </w:r>
          </w:p>
        </w:tc>
        <w:tc>
          <w:tcPr>
            <w:tcW w:w="850" w:type="dxa"/>
            <w:shd w:val="clear" w:color="000000" w:fill="FFFFFF"/>
            <w:vAlign w:val="center"/>
          </w:tcPr>
          <w:p w14:paraId="3A2D19A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非北京</w:t>
            </w:r>
          </w:p>
        </w:tc>
        <w:tc>
          <w:tcPr>
            <w:tcW w:w="993" w:type="dxa"/>
            <w:shd w:val="clear" w:color="000000" w:fill="FFFFFF"/>
            <w:vAlign w:val="center"/>
          </w:tcPr>
          <w:p w14:paraId="6F3DF44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李艳</w:t>
            </w:r>
          </w:p>
        </w:tc>
        <w:tc>
          <w:tcPr>
            <w:tcW w:w="1417" w:type="dxa"/>
            <w:shd w:val="clear" w:color="auto" w:fill="auto"/>
            <w:noWrap/>
            <w:vAlign w:val="center"/>
          </w:tcPr>
          <w:p w14:paraId="36D1980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13810820700</w:t>
            </w:r>
          </w:p>
        </w:tc>
      </w:tr>
      <w:tr w:rsidR="00F8549B" w14:paraId="2492685B" w14:textId="77777777">
        <w:trPr>
          <w:cantSplit/>
        </w:trPr>
        <w:tc>
          <w:tcPr>
            <w:tcW w:w="709" w:type="dxa"/>
            <w:shd w:val="clear" w:color="auto" w:fill="auto"/>
            <w:noWrap/>
            <w:vAlign w:val="center"/>
          </w:tcPr>
          <w:p w14:paraId="2252FA31"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86</w:t>
            </w:r>
          </w:p>
        </w:tc>
        <w:tc>
          <w:tcPr>
            <w:tcW w:w="1276" w:type="dxa"/>
            <w:vMerge w:val="restart"/>
            <w:shd w:val="clear" w:color="000000" w:fill="FFFFFF"/>
            <w:vAlign w:val="center"/>
          </w:tcPr>
          <w:p w14:paraId="6454DE0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北京同创永益科技发展有限公司</w:t>
            </w:r>
          </w:p>
          <w:p w14:paraId="002A2BEE"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26D67D2C" w14:textId="4E41D2B5" w:rsidR="00F8549B" w:rsidRDefault="00A448FD">
            <w:pPr>
              <w:widowControl/>
              <w:jc w:val="center"/>
              <w:rPr>
                <w:rFonts w:ascii="Times New Roman" w:hAnsi="Times New Roman" w:cs="Times New Roman"/>
                <w:color w:val="000000"/>
                <w:kern w:val="0"/>
                <w:sz w:val="20"/>
                <w:szCs w:val="20"/>
              </w:rPr>
            </w:pPr>
            <w:r w:rsidRPr="008C1F0C">
              <w:rPr>
                <w:rFonts w:ascii="Times New Roman" w:hAnsi="Times New Roman" w:cs="Times New Roman"/>
                <w:color w:val="000000"/>
                <w:kern w:val="0"/>
                <w:sz w:val="20"/>
                <w:szCs w:val="20"/>
              </w:rPr>
              <w:t>前端开发</w:t>
            </w:r>
            <w:r w:rsidR="008C1F0C" w:rsidRPr="008C1F0C">
              <w:rPr>
                <w:rFonts w:ascii="Times New Roman" w:hAnsi="Times New Roman" w:cs="Times New Roman"/>
                <w:color w:val="000000"/>
                <w:kern w:val="0"/>
                <w:sz w:val="20"/>
                <w:szCs w:val="20"/>
              </w:rPr>
              <w:t>工程师</w:t>
            </w:r>
          </w:p>
        </w:tc>
        <w:tc>
          <w:tcPr>
            <w:tcW w:w="8221" w:type="dxa"/>
            <w:shd w:val="clear" w:color="000000" w:fill="FFFFFF"/>
            <w:vAlign w:val="center"/>
          </w:tcPr>
          <w:p w14:paraId="0D8CD788"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参与公司核心产品的迭代开发，持续提升产品体验；</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对现有产品进行优化、改进与重构，保障系统稳定性与性能；</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与产品经理、</w:t>
            </w:r>
            <w:r>
              <w:rPr>
                <w:rFonts w:ascii="Times New Roman" w:hAnsi="Times New Roman" w:cs="Times New Roman"/>
                <w:color w:val="000000"/>
                <w:kern w:val="0"/>
                <w:sz w:val="20"/>
                <w:szCs w:val="20"/>
              </w:rPr>
              <w:t xml:space="preserve">UI </w:t>
            </w:r>
            <w:r>
              <w:rPr>
                <w:rFonts w:ascii="Times New Roman" w:hAnsi="Times New Roman" w:cs="Times New Roman"/>
                <w:color w:val="000000"/>
                <w:kern w:val="0"/>
                <w:sz w:val="20"/>
                <w:szCs w:val="20"/>
              </w:rPr>
              <w:t>设计师、后端开发人员紧密合作，高质量完成前端开发任务；</w:t>
            </w:r>
            <w:r>
              <w:rPr>
                <w:rFonts w:ascii="Times New Roman" w:hAnsi="Times New Roman" w:cs="Times New Roman"/>
                <w:color w:val="000000"/>
                <w:kern w:val="0"/>
                <w:sz w:val="20"/>
                <w:szCs w:val="20"/>
              </w:rPr>
              <w:br/>
              <w:t>4.</w:t>
            </w:r>
            <w:r>
              <w:rPr>
                <w:rFonts w:ascii="Times New Roman" w:hAnsi="Times New Roman" w:cs="Times New Roman"/>
                <w:color w:val="000000"/>
                <w:kern w:val="0"/>
                <w:sz w:val="20"/>
                <w:szCs w:val="20"/>
              </w:rPr>
              <w:t>具备一定的审美基础和产品思维，能够在交互与视觉层面提出合理建议。</w:t>
            </w:r>
          </w:p>
        </w:tc>
        <w:tc>
          <w:tcPr>
            <w:tcW w:w="851" w:type="dxa"/>
            <w:shd w:val="clear" w:color="000000" w:fill="FFFFFF"/>
            <w:vAlign w:val="center"/>
          </w:tcPr>
          <w:p w14:paraId="6F35280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w:t>
            </w:r>
          </w:p>
        </w:tc>
        <w:tc>
          <w:tcPr>
            <w:tcW w:w="850" w:type="dxa"/>
            <w:shd w:val="clear" w:color="000000" w:fill="FFFFFF"/>
            <w:vAlign w:val="center"/>
          </w:tcPr>
          <w:p w14:paraId="654CF05A"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53AD90E0"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郭梓盈</w:t>
            </w:r>
          </w:p>
        </w:tc>
        <w:tc>
          <w:tcPr>
            <w:tcW w:w="1417" w:type="dxa"/>
            <w:shd w:val="clear" w:color="000000" w:fill="FFFFFF"/>
            <w:noWrap/>
            <w:vAlign w:val="center"/>
          </w:tcPr>
          <w:p w14:paraId="449BB59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15801683652</w:t>
            </w:r>
          </w:p>
        </w:tc>
      </w:tr>
      <w:tr w:rsidR="00F8549B" w14:paraId="3F1E7FB2" w14:textId="77777777">
        <w:trPr>
          <w:trHeight w:val="1080"/>
        </w:trPr>
        <w:tc>
          <w:tcPr>
            <w:tcW w:w="709" w:type="dxa"/>
            <w:shd w:val="clear" w:color="auto" w:fill="auto"/>
            <w:noWrap/>
            <w:vAlign w:val="center"/>
          </w:tcPr>
          <w:p w14:paraId="1FBA204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87</w:t>
            </w:r>
          </w:p>
        </w:tc>
        <w:tc>
          <w:tcPr>
            <w:tcW w:w="1276" w:type="dxa"/>
            <w:vMerge/>
            <w:shd w:val="clear" w:color="000000" w:fill="FFFFFF"/>
            <w:vAlign w:val="center"/>
          </w:tcPr>
          <w:p w14:paraId="42745C78"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050C2EEE" w14:textId="4E3D52F4" w:rsidR="00F8549B" w:rsidRDefault="00A448FD">
            <w:pPr>
              <w:widowControl/>
              <w:jc w:val="center"/>
              <w:rPr>
                <w:rFonts w:ascii="Times New Roman" w:hAnsi="Times New Roman" w:cs="Times New Roman"/>
                <w:color w:val="000000"/>
                <w:kern w:val="0"/>
                <w:sz w:val="20"/>
                <w:szCs w:val="20"/>
              </w:rPr>
            </w:pPr>
            <w:r w:rsidRPr="008C1F0C">
              <w:rPr>
                <w:rFonts w:ascii="Times New Roman" w:hAnsi="Times New Roman" w:cs="Times New Roman"/>
                <w:color w:val="000000"/>
                <w:kern w:val="0"/>
                <w:sz w:val="20"/>
                <w:szCs w:val="20"/>
              </w:rPr>
              <w:t>AI</w:t>
            </w:r>
            <w:r w:rsidRPr="008C1F0C">
              <w:rPr>
                <w:rFonts w:ascii="Times New Roman" w:hAnsi="Times New Roman" w:cs="Times New Roman"/>
                <w:color w:val="000000"/>
                <w:kern w:val="0"/>
                <w:sz w:val="20"/>
                <w:szCs w:val="20"/>
              </w:rPr>
              <w:t>大模型、智能体开发</w:t>
            </w:r>
            <w:r w:rsidR="008C1F0C" w:rsidRPr="008C1F0C">
              <w:rPr>
                <w:rFonts w:ascii="Times New Roman" w:hAnsi="Times New Roman" w:cs="Times New Roman"/>
                <w:color w:val="000000"/>
                <w:kern w:val="0"/>
                <w:sz w:val="20"/>
                <w:szCs w:val="20"/>
              </w:rPr>
              <w:t>工程师</w:t>
            </w:r>
          </w:p>
        </w:tc>
        <w:tc>
          <w:tcPr>
            <w:tcW w:w="8221" w:type="dxa"/>
            <w:shd w:val="clear" w:color="000000" w:fill="FFFFFF"/>
            <w:vAlign w:val="center"/>
          </w:tcPr>
          <w:p w14:paraId="3F7110F1"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t>1.</w:t>
            </w:r>
            <w:r>
              <w:rPr>
                <w:rFonts w:ascii="Times New Roman" w:hAnsi="Times New Roman" w:cs="Times New Roman"/>
                <w:color w:val="000000"/>
                <w:kern w:val="0"/>
                <w:sz w:val="20"/>
                <w:szCs w:val="20"/>
              </w:rPr>
              <w:t>参与</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智能体所涉及的任务规划、工具调用、记忆管理、多模态识别等核心技术研究和产品功能研发；</w:t>
            </w:r>
            <w:r>
              <w:rPr>
                <w:rFonts w:ascii="Times New Roman" w:hAnsi="Times New Roman" w:cs="Times New Roman"/>
                <w:color w:val="000000"/>
                <w:kern w:val="0"/>
                <w:sz w:val="20"/>
                <w:szCs w:val="20"/>
              </w:rPr>
              <w:br/>
              <w:t>2.</w:t>
            </w:r>
            <w:r>
              <w:rPr>
                <w:rFonts w:ascii="Times New Roman" w:hAnsi="Times New Roman" w:cs="Times New Roman"/>
                <w:color w:val="000000"/>
                <w:kern w:val="0"/>
                <w:sz w:val="20"/>
                <w:szCs w:val="20"/>
              </w:rPr>
              <w:t>参与</w:t>
            </w:r>
            <w:r>
              <w:rPr>
                <w:rFonts w:ascii="Times New Roman" w:hAnsi="Times New Roman" w:cs="Times New Roman"/>
                <w:color w:val="000000"/>
                <w:kern w:val="0"/>
                <w:sz w:val="20"/>
                <w:szCs w:val="20"/>
              </w:rPr>
              <w:t>AI</w:t>
            </w:r>
            <w:r>
              <w:rPr>
                <w:rFonts w:ascii="Times New Roman" w:hAnsi="Times New Roman" w:cs="Times New Roman"/>
                <w:color w:val="000000"/>
                <w:kern w:val="0"/>
                <w:sz w:val="20"/>
                <w:szCs w:val="20"/>
              </w:rPr>
              <w:t>智能体应用项目的全流程开发，包含：需求分析、技术选型、功能迭代，上线等；</w:t>
            </w:r>
            <w:r>
              <w:rPr>
                <w:rFonts w:ascii="Times New Roman" w:hAnsi="Times New Roman" w:cs="Times New Roman"/>
                <w:color w:val="000000"/>
                <w:kern w:val="0"/>
                <w:sz w:val="20"/>
                <w:szCs w:val="20"/>
              </w:rPr>
              <w:br/>
              <w:t>3.</w:t>
            </w:r>
            <w:r>
              <w:rPr>
                <w:rFonts w:ascii="Times New Roman" w:hAnsi="Times New Roman" w:cs="Times New Roman"/>
                <w:color w:val="000000"/>
                <w:kern w:val="0"/>
                <w:sz w:val="20"/>
                <w:szCs w:val="20"/>
              </w:rPr>
              <w:t>跟踪与学习行业最新技术动态和研究成果，探索智能体技术的新方向和新应用，为团队提供创新性的技术思路和解决方案。</w:t>
            </w:r>
          </w:p>
        </w:tc>
        <w:tc>
          <w:tcPr>
            <w:tcW w:w="851" w:type="dxa"/>
            <w:shd w:val="clear" w:color="000000" w:fill="FFFFFF"/>
            <w:vAlign w:val="center"/>
          </w:tcPr>
          <w:p w14:paraId="6FA3B50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5</w:t>
            </w:r>
          </w:p>
        </w:tc>
        <w:tc>
          <w:tcPr>
            <w:tcW w:w="850" w:type="dxa"/>
            <w:shd w:val="clear" w:color="000000" w:fill="FFFFFF"/>
            <w:vAlign w:val="center"/>
          </w:tcPr>
          <w:p w14:paraId="7664D8A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15D9974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郭梓盈</w:t>
            </w:r>
          </w:p>
        </w:tc>
        <w:tc>
          <w:tcPr>
            <w:tcW w:w="1417" w:type="dxa"/>
            <w:shd w:val="clear" w:color="000000" w:fill="FFFFFF"/>
            <w:noWrap/>
            <w:vAlign w:val="center"/>
          </w:tcPr>
          <w:p w14:paraId="578C5ED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15801683652</w:t>
            </w:r>
          </w:p>
        </w:tc>
      </w:tr>
      <w:tr w:rsidR="00F8549B" w14:paraId="583540CE" w14:textId="77777777">
        <w:trPr>
          <w:trHeight w:val="810"/>
        </w:trPr>
        <w:tc>
          <w:tcPr>
            <w:tcW w:w="709" w:type="dxa"/>
            <w:shd w:val="clear" w:color="auto" w:fill="auto"/>
            <w:noWrap/>
            <w:vAlign w:val="center"/>
          </w:tcPr>
          <w:p w14:paraId="1015AE9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88</w:t>
            </w:r>
          </w:p>
        </w:tc>
        <w:tc>
          <w:tcPr>
            <w:tcW w:w="1276" w:type="dxa"/>
            <w:vMerge w:val="restart"/>
            <w:shd w:val="clear" w:color="000000" w:fill="FFFFFF"/>
            <w:vAlign w:val="center"/>
          </w:tcPr>
          <w:p w14:paraId="2AD802BE"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北京市基础设施投资有限公司</w:t>
            </w:r>
          </w:p>
          <w:p w14:paraId="3E35B1FB"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3BEE00BA" w14:textId="77777777" w:rsidR="00F8549B" w:rsidRDefault="00A448FD">
            <w:pPr>
              <w:widowControl/>
              <w:jc w:val="center"/>
              <w:rPr>
                <w:rFonts w:ascii="Times New Roman" w:hAnsi="Times New Roman" w:cs="Times New Roman"/>
                <w:color w:val="000000"/>
                <w:kern w:val="0"/>
                <w:sz w:val="20"/>
                <w:szCs w:val="20"/>
              </w:rPr>
            </w:pPr>
            <w:r w:rsidRPr="008C1F0C">
              <w:rPr>
                <w:rFonts w:ascii="Times New Roman" w:hAnsi="Times New Roman" w:cs="Times New Roman"/>
                <w:color w:val="000000"/>
                <w:kern w:val="0"/>
                <w:sz w:val="20"/>
                <w:szCs w:val="20"/>
              </w:rPr>
              <w:t>博士后</w:t>
            </w:r>
          </w:p>
        </w:tc>
        <w:tc>
          <w:tcPr>
            <w:tcW w:w="8221" w:type="dxa"/>
            <w:shd w:val="clear" w:color="000000" w:fill="FFFFFF"/>
            <w:vAlign w:val="center"/>
          </w:tcPr>
          <w:p w14:paraId="349EA0E9" w14:textId="77777777" w:rsidR="00F8549B" w:rsidRDefault="00A448FD">
            <w:pPr>
              <w:widowControl/>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岗位职责：</w:t>
            </w:r>
            <w:r>
              <w:rPr>
                <w:rFonts w:ascii="Times New Roman" w:hAnsi="Times New Roman" w:cs="Times New Roman"/>
                <w:color w:val="000000"/>
                <w:kern w:val="0"/>
                <w:sz w:val="20"/>
                <w:szCs w:val="20"/>
              </w:rPr>
              <w:br/>
            </w:r>
            <w:r>
              <w:rPr>
                <w:rFonts w:ascii="Times New Roman" w:hAnsi="Times New Roman" w:cs="Times New Roman"/>
                <w:color w:val="000000"/>
                <w:kern w:val="0"/>
                <w:sz w:val="20"/>
                <w:szCs w:val="20"/>
              </w:rPr>
              <w:t>负责结合公司业务独立撰写论文和开展课题研究，以及课题研究成果在公司内的推广应用、培训。</w:t>
            </w:r>
          </w:p>
        </w:tc>
        <w:tc>
          <w:tcPr>
            <w:tcW w:w="851" w:type="dxa"/>
            <w:shd w:val="clear" w:color="000000" w:fill="FFFFFF"/>
            <w:vAlign w:val="center"/>
          </w:tcPr>
          <w:p w14:paraId="448FCD1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5BBC631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6531705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陈楠</w:t>
            </w:r>
          </w:p>
        </w:tc>
        <w:tc>
          <w:tcPr>
            <w:tcW w:w="1417" w:type="dxa"/>
            <w:shd w:val="clear" w:color="000000" w:fill="FFFFFF"/>
            <w:noWrap/>
            <w:vAlign w:val="center"/>
          </w:tcPr>
          <w:p w14:paraId="34AFD2C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010-84686492</w:t>
            </w:r>
          </w:p>
        </w:tc>
      </w:tr>
      <w:tr w:rsidR="00F8549B" w14:paraId="0904EBB8" w14:textId="77777777">
        <w:trPr>
          <w:trHeight w:val="1350"/>
        </w:trPr>
        <w:tc>
          <w:tcPr>
            <w:tcW w:w="709" w:type="dxa"/>
            <w:shd w:val="clear" w:color="auto" w:fill="auto"/>
            <w:noWrap/>
            <w:vAlign w:val="center"/>
          </w:tcPr>
          <w:p w14:paraId="0E0400FF"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89</w:t>
            </w:r>
          </w:p>
        </w:tc>
        <w:tc>
          <w:tcPr>
            <w:tcW w:w="1276" w:type="dxa"/>
            <w:vMerge/>
            <w:shd w:val="clear" w:color="000000" w:fill="FFFFFF"/>
            <w:vAlign w:val="center"/>
          </w:tcPr>
          <w:p w14:paraId="4AA6E82A"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00256F93"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信息类管培生</w:t>
            </w:r>
          </w:p>
        </w:tc>
        <w:tc>
          <w:tcPr>
            <w:tcW w:w="8221" w:type="dxa"/>
            <w:shd w:val="clear" w:color="000000" w:fill="FFFFFF"/>
            <w:vAlign w:val="center"/>
          </w:tcPr>
          <w:p w14:paraId="3736057D"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负责软件系统的需求分析、架构及功能设计、开发、运维等全周期管理，参与质量体系建设、运营模式研究等工作，参与制定系统标准体系、标准化检测等工作；</w:t>
            </w:r>
            <w:r>
              <w:rPr>
                <w:rFonts w:ascii="Times New Roman" w:hAnsi="Times New Roman" w:cs="Times New Roman"/>
                <w:kern w:val="0"/>
                <w:sz w:val="20"/>
                <w:szCs w:val="20"/>
              </w:rPr>
              <w:br/>
              <w:t>2.</w:t>
            </w:r>
            <w:r>
              <w:rPr>
                <w:rFonts w:ascii="Times New Roman" w:hAnsi="Times New Roman" w:cs="Times New Roman"/>
                <w:kern w:val="0"/>
                <w:sz w:val="20"/>
                <w:szCs w:val="20"/>
              </w:rPr>
              <w:t>负责智慧化应用场景的设计、搭建及实现；参与编制相关技术标准规范；</w:t>
            </w:r>
            <w:r>
              <w:rPr>
                <w:rFonts w:ascii="Times New Roman" w:hAnsi="Times New Roman" w:cs="Times New Roman"/>
                <w:kern w:val="0"/>
                <w:sz w:val="20"/>
                <w:szCs w:val="20"/>
              </w:rPr>
              <w:br/>
              <w:t>3.</w:t>
            </w:r>
            <w:r>
              <w:rPr>
                <w:rFonts w:ascii="Times New Roman" w:hAnsi="Times New Roman" w:cs="Times New Roman"/>
                <w:kern w:val="0"/>
                <w:sz w:val="20"/>
                <w:szCs w:val="20"/>
              </w:rPr>
              <w:t>负责挖掘数字资产价值应用、科技成果转移转化等工作。</w:t>
            </w:r>
          </w:p>
        </w:tc>
        <w:tc>
          <w:tcPr>
            <w:tcW w:w="851" w:type="dxa"/>
            <w:shd w:val="clear" w:color="000000" w:fill="FFFFFF"/>
            <w:vAlign w:val="center"/>
          </w:tcPr>
          <w:p w14:paraId="2E7D50E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12</w:t>
            </w:r>
          </w:p>
        </w:tc>
        <w:tc>
          <w:tcPr>
            <w:tcW w:w="850" w:type="dxa"/>
            <w:shd w:val="clear" w:color="000000" w:fill="FFFFFF"/>
            <w:vAlign w:val="center"/>
          </w:tcPr>
          <w:p w14:paraId="18954A2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324B197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陈楠</w:t>
            </w:r>
          </w:p>
        </w:tc>
        <w:tc>
          <w:tcPr>
            <w:tcW w:w="1417" w:type="dxa"/>
            <w:shd w:val="clear" w:color="000000" w:fill="FFFFFF"/>
            <w:noWrap/>
            <w:vAlign w:val="center"/>
          </w:tcPr>
          <w:p w14:paraId="061C5C1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010-84686492</w:t>
            </w:r>
          </w:p>
        </w:tc>
      </w:tr>
      <w:tr w:rsidR="00F8549B" w14:paraId="3D29A22C" w14:textId="77777777">
        <w:trPr>
          <w:trHeight w:val="1080"/>
        </w:trPr>
        <w:tc>
          <w:tcPr>
            <w:tcW w:w="709" w:type="dxa"/>
            <w:shd w:val="clear" w:color="auto" w:fill="auto"/>
            <w:noWrap/>
            <w:vAlign w:val="center"/>
          </w:tcPr>
          <w:p w14:paraId="1CD3A8C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90</w:t>
            </w:r>
          </w:p>
        </w:tc>
        <w:tc>
          <w:tcPr>
            <w:tcW w:w="1276" w:type="dxa"/>
            <w:vMerge w:val="restart"/>
            <w:shd w:val="clear" w:color="000000" w:fill="FFFFFF"/>
            <w:vAlign w:val="center"/>
          </w:tcPr>
          <w:p w14:paraId="7EFE468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北京轨道交通技术装备集团有限公司</w:t>
            </w:r>
          </w:p>
          <w:p w14:paraId="52E1FB27"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7BE3EB3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设计师（电气）</w:t>
            </w:r>
          </w:p>
        </w:tc>
        <w:tc>
          <w:tcPr>
            <w:tcW w:w="8221" w:type="dxa"/>
            <w:shd w:val="clear" w:color="000000" w:fill="FFFFFF"/>
            <w:vAlign w:val="center"/>
          </w:tcPr>
          <w:p w14:paraId="71C3EF9A"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负责电气系统设计、电气设备安装和电气布线及相关系统和部位研发、设计和技术支持，提供完整的图纸和相关的技术文件；</w:t>
            </w:r>
            <w:r>
              <w:rPr>
                <w:rFonts w:ascii="Times New Roman" w:hAnsi="Times New Roman" w:cs="Times New Roman"/>
                <w:kern w:val="0"/>
                <w:sz w:val="20"/>
                <w:szCs w:val="20"/>
              </w:rPr>
              <w:br/>
              <w:t>2.</w:t>
            </w:r>
            <w:r>
              <w:rPr>
                <w:rFonts w:ascii="Times New Roman" w:hAnsi="Times New Roman" w:cs="Times New Roman"/>
                <w:kern w:val="0"/>
                <w:sz w:val="20"/>
                <w:szCs w:val="20"/>
              </w:rPr>
              <w:t>负责确定电气系统设计、电气设备安装及电气布线的原材料、关键件、重要零部件，并提出技术要求；</w:t>
            </w:r>
            <w:r>
              <w:rPr>
                <w:rFonts w:ascii="Times New Roman" w:hAnsi="Times New Roman" w:cs="Times New Roman"/>
                <w:kern w:val="0"/>
                <w:sz w:val="20"/>
                <w:szCs w:val="20"/>
              </w:rPr>
              <w:br/>
              <w:t>3.</w:t>
            </w:r>
            <w:r>
              <w:rPr>
                <w:rFonts w:ascii="Times New Roman" w:hAnsi="Times New Roman" w:cs="Times New Roman"/>
                <w:kern w:val="0"/>
                <w:sz w:val="20"/>
                <w:szCs w:val="20"/>
              </w:rPr>
              <w:t>负责确定电气系统设计、电气设备安装及电气布线设计开发的技术协议、技术条件、采购技术规范的制定，确定电气安装零部件质量特性。</w:t>
            </w:r>
          </w:p>
        </w:tc>
        <w:tc>
          <w:tcPr>
            <w:tcW w:w="851" w:type="dxa"/>
            <w:shd w:val="clear" w:color="000000" w:fill="FFFFFF"/>
            <w:vAlign w:val="center"/>
          </w:tcPr>
          <w:p w14:paraId="04CBD791"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1B198974"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3DBAEE53"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陈楠</w:t>
            </w:r>
          </w:p>
        </w:tc>
        <w:tc>
          <w:tcPr>
            <w:tcW w:w="1417" w:type="dxa"/>
            <w:shd w:val="clear" w:color="000000" w:fill="FFFFFF"/>
            <w:noWrap/>
            <w:vAlign w:val="center"/>
          </w:tcPr>
          <w:p w14:paraId="4755AF0F"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010-84686492</w:t>
            </w:r>
          </w:p>
        </w:tc>
      </w:tr>
      <w:tr w:rsidR="00F8549B" w14:paraId="560BB388" w14:textId="77777777">
        <w:trPr>
          <w:trHeight w:val="1350"/>
        </w:trPr>
        <w:tc>
          <w:tcPr>
            <w:tcW w:w="709" w:type="dxa"/>
            <w:shd w:val="clear" w:color="auto" w:fill="auto"/>
            <w:noWrap/>
            <w:vAlign w:val="center"/>
          </w:tcPr>
          <w:p w14:paraId="013F5605"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91</w:t>
            </w:r>
          </w:p>
        </w:tc>
        <w:tc>
          <w:tcPr>
            <w:tcW w:w="1276" w:type="dxa"/>
            <w:vMerge/>
            <w:shd w:val="clear" w:color="000000" w:fill="FFFFFF"/>
            <w:vAlign w:val="center"/>
          </w:tcPr>
          <w:p w14:paraId="75D39DBC" w14:textId="77777777" w:rsidR="00F8549B" w:rsidRDefault="00F8549B">
            <w:pPr>
              <w:widowControl/>
              <w:jc w:val="center"/>
              <w:rPr>
                <w:rFonts w:ascii="Times New Roman" w:hAnsi="Times New Roman" w:cs="Times New Roman"/>
                <w:color w:val="000000"/>
                <w:kern w:val="0"/>
                <w:sz w:val="20"/>
                <w:szCs w:val="20"/>
              </w:rPr>
            </w:pPr>
          </w:p>
        </w:tc>
        <w:tc>
          <w:tcPr>
            <w:tcW w:w="1276" w:type="dxa"/>
            <w:shd w:val="clear" w:color="000000" w:fill="FFFFFF"/>
            <w:vAlign w:val="center"/>
          </w:tcPr>
          <w:p w14:paraId="52571DAC"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设计师（结构）</w:t>
            </w:r>
          </w:p>
        </w:tc>
        <w:tc>
          <w:tcPr>
            <w:tcW w:w="8221" w:type="dxa"/>
            <w:shd w:val="clear" w:color="000000" w:fill="FFFFFF"/>
            <w:vAlign w:val="center"/>
          </w:tcPr>
          <w:p w14:paraId="731A35E9"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负责车体结构的研发、设计和技术支持，提供完整的图纸和相关的技术文件；</w:t>
            </w:r>
            <w:r>
              <w:rPr>
                <w:rFonts w:ascii="Times New Roman" w:hAnsi="Times New Roman" w:cs="Times New Roman"/>
                <w:kern w:val="0"/>
                <w:sz w:val="20"/>
                <w:szCs w:val="20"/>
              </w:rPr>
              <w:br/>
              <w:t>2.</w:t>
            </w:r>
            <w:r>
              <w:rPr>
                <w:rFonts w:ascii="Times New Roman" w:hAnsi="Times New Roman" w:cs="Times New Roman"/>
                <w:kern w:val="0"/>
                <w:sz w:val="20"/>
                <w:szCs w:val="20"/>
              </w:rPr>
              <w:t>负责车体强度仿真计算和试验；</w:t>
            </w:r>
            <w:r>
              <w:rPr>
                <w:rFonts w:ascii="Times New Roman" w:hAnsi="Times New Roman" w:cs="Times New Roman"/>
                <w:kern w:val="0"/>
                <w:sz w:val="20"/>
                <w:szCs w:val="20"/>
              </w:rPr>
              <w:br/>
              <w:t>3.</w:t>
            </w:r>
            <w:r>
              <w:rPr>
                <w:rFonts w:ascii="Times New Roman" w:hAnsi="Times New Roman" w:cs="Times New Roman"/>
                <w:kern w:val="0"/>
                <w:sz w:val="20"/>
                <w:szCs w:val="20"/>
              </w:rPr>
              <w:t>负责确定车体结构的原材料、关键件、重要零部件的技术要求；</w:t>
            </w:r>
            <w:r>
              <w:rPr>
                <w:rFonts w:ascii="Times New Roman" w:hAnsi="Times New Roman" w:cs="Times New Roman"/>
                <w:kern w:val="0"/>
                <w:sz w:val="20"/>
                <w:szCs w:val="20"/>
              </w:rPr>
              <w:br/>
              <w:t>4.</w:t>
            </w:r>
            <w:r>
              <w:rPr>
                <w:rFonts w:ascii="Times New Roman" w:hAnsi="Times New Roman" w:cs="Times New Roman"/>
                <w:kern w:val="0"/>
                <w:sz w:val="20"/>
                <w:szCs w:val="20"/>
              </w:rPr>
              <w:t>负责车体零部件开发的采购技术规范、技术协议及技术条件等的制定，编制车体零部件质量特性文件。</w:t>
            </w:r>
          </w:p>
        </w:tc>
        <w:tc>
          <w:tcPr>
            <w:tcW w:w="851" w:type="dxa"/>
            <w:shd w:val="clear" w:color="000000" w:fill="FFFFFF"/>
            <w:vAlign w:val="center"/>
          </w:tcPr>
          <w:p w14:paraId="4F931119"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2</w:t>
            </w:r>
          </w:p>
        </w:tc>
        <w:tc>
          <w:tcPr>
            <w:tcW w:w="850" w:type="dxa"/>
            <w:shd w:val="clear" w:color="000000" w:fill="FFFFFF"/>
            <w:vAlign w:val="center"/>
          </w:tcPr>
          <w:p w14:paraId="5803C3D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237C440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陈楠</w:t>
            </w:r>
          </w:p>
        </w:tc>
        <w:tc>
          <w:tcPr>
            <w:tcW w:w="1417" w:type="dxa"/>
            <w:shd w:val="clear" w:color="000000" w:fill="FFFFFF"/>
            <w:noWrap/>
            <w:vAlign w:val="center"/>
          </w:tcPr>
          <w:p w14:paraId="714A9A3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010-84686492</w:t>
            </w:r>
          </w:p>
        </w:tc>
      </w:tr>
      <w:tr w:rsidR="00F8549B" w14:paraId="0E93D0F8" w14:textId="77777777">
        <w:trPr>
          <w:trHeight w:val="1080"/>
        </w:trPr>
        <w:tc>
          <w:tcPr>
            <w:tcW w:w="709" w:type="dxa"/>
            <w:shd w:val="clear" w:color="auto" w:fill="auto"/>
            <w:noWrap/>
            <w:vAlign w:val="center"/>
          </w:tcPr>
          <w:p w14:paraId="19F34A0A"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lastRenderedPageBreak/>
              <w:t>92</w:t>
            </w:r>
          </w:p>
        </w:tc>
        <w:tc>
          <w:tcPr>
            <w:tcW w:w="1276" w:type="dxa"/>
            <w:shd w:val="clear" w:color="000000" w:fill="FFFFFF"/>
            <w:vAlign w:val="center"/>
          </w:tcPr>
          <w:p w14:paraId="256C2F1C"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北京轨道交通技术装备集团有限公司</w:t>
            </w:r>
          </w:p>
        </w:tc>
        <w:tc>
          <w:tcPr>
            <w:tcW w:w="1276" w:type="dxa"/>
            <w:shd w:val="clear" w:color="000000" w:fill="FFFFFF"/>
            <w:vAlign w:val="center"/>
          </w:tcPr>
          <w:p w14:paraId="425817F8"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设计师（转向架）</w:t>
            </w:r>
          </w:p>
        </w:tc>
        <w:tc>
          <w:tcPr>
            <w:tcW w:w="8221" w:type="dxa"/>
            <w:shd w:val="clear" w:color="000000" w:fill="FFFFFF"/>
            <w:vAlign w:val="center"/>
          </w:tcPr>
          <w:p w14:paraId="489C53EB"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负责转向架相关部位研发、设计和技术支持，提供完整的图纸和相关的技术文件；</w:t>
            </w:r>
            <w:r>
              <w:rPr>
                <w:rFonts w:ascii="Times New Roman" w:hAnsi="Times New Roman" w:cs="Times New Roman"/>
                <w:kern w:val="0"/>
                <w:sz w:val="20"/>
                <w:szCs w:val="20"/>
              </w:rPr>
              <w:br/>
              <w:t>2.</w:t>
            </w:r>
            <w:r>
              <w:rPr>
                <w:rFonts w:ascii="Times New Roman" w:hAnsi="Times New Roman" w:cs="Times New Roman"/>
                <w:kern w:val="0"/>
                <w:sz w:val="20"/>
                <w:szCs w:val="20"/>
              </w:rPr>
              <w:t>负责确定转向架原材料、关键件、重要零部件技术要求；</w:t>
            </w:r>
            <w:r>
              <w:rPr>
                <w:rFonts w:ascii="Times New Roman" w:hAnsi="Times New Roman" w:cs="Times New Roman"/>
                <w:kern w:val="0"/>
                <w:sz w:val="20"/>
                <w:szCs w:val="20"/>
              </w:rPr>
              <w:br/>
              <w:t>3.</w:t>
            </w:r>
            <w:r>
              <w:rPr>
                <w:rFonts w:ascii="Times New Roman" w:hAnsi="Times New Roman" w:cs="Times New Roman"/>
                <w:kern w:val="0"/>
                <w:sz w:val="20"/>
                <w:szCs w:val="20"/>
              </w:rPr>
              <w:t>负责编制转向架零部件开发的技术协议、技术条件、采购技术规范，编制零部件质量特性。</w:t>
            </w:r>
          </w:p>
        </w:tc>
        <w:tc>
          <w:tcPr>
            <w:tcW w:w="851" w:type="dxa"/>
            <w:shd w:val="clear" w:color="000000" w:fill="FFFFFF"/>
            <w:vAlign w:val="center"/>
          </w:tcPr>
          <w:p w14:paraId="304C3B82"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1</w:t>
            </w:r>
          </w:p>
        </w:tc>
        <w:tc>
          <w:tcPr>
            <w:tcW w:w="850" w:type="dxa"/>
            <w:shd w:val="clear" w:color="000000" w:fill="FFFFFF"/>
            <w:vAlign w:val="center"/>
          </w:tcPr>
          <w:p w14:paraId="7793BB98"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7990C075"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陈楠</w:t>
            </w:r>
          </w:p>
        </w:tc>
        <w:tc>
          <w:tcPr>
            <w:tcW w:w="1417" w:type="dxa"/>
            <w:shd w:val="clear" w:color="000000" w:fill="FFFFFF"/>
            <w:noWrap/>
            <w:vAlign w:val="center"/>
          </w:tcPr>
          <w:p w14:paraId="41344DA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010-84686492</w:t>
            </w:r>
          </w:p>
        </w:tc>
      </w:tr>
      <w:tr w:rsidR="00F8549B" w14:paraId="09A9C1F6" w14:textId="77777777">
        <w:trPr>
          <w:trHeight w:val="1350"/>
        </w:trPr>
        <w:tc>
          <w:tcPr>
            <w:tcW w:w="709" w:type="dxa"/>
            <w:shd w:val="clear" w:color="auto" w:fill="auto"/>
            <w:noWrap/>
            <w:vAlign w:val="center"/>
          </w:tcPr>
          <w:p w14:paraId="57C470A4"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93</w:t>
            </w:r>
          </w:p>
        </w:tc>
        <w:tc>
          <w:tcPr>
            <w:tcW w:w="1276" w:type="dxa"/>
            <w:shd w:val="clear" w:color="000000" w:fill="FFFFFF"/>
            <w:vAlign w:val="center"/>
          </w:tcPr>
          <w:p w14:paraId="26222669"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北京地铁车辆装备有限公司</w:t>
            </w:r>
          </w:p>
        </w:tc>
        <w:tc>
          <w:tcPr>
            <w:tcW w:w="1276" w:type="dxa"/>
            <w:shd w:val="clear" w:color="000000" w:fill="FFFFFF"/>
            <w:vAlign w:val="center"/>
          </w:tcPr>
          <w:p w14:paraId="07285407" w14:textId="77777777" w:rsidR="00F8549B" w:rsidRDefault="00A448FD">
            <w:pPr>
              <w:widowControl/>
              <w:jc w:val="center"/>
              <w:rPr>
                <w:rFonts w:ascii="Times New Roman" w:hAnsi="Times New Roman" w:cs="Times New Roman"/>
                <w:kern w:val="0"/>
                <w:sz w:val="20"/>
                <w:szCs w:val="20"/>
              </w:rPr>
            </w:pPr>
            <w:r>
              <w:rPr>
                <w:rFonts w:ascii="Times New Roman" w:hAnsi="Times New Roman" w:cs="Times New Roman"/>
                <w:kern w:val="0"/>
                <w:sz w:val="20"/>
                <w:szCs w:val="20"/>
              </w:rPr>
              <w:t>助理设计师</w:t>
            </w:r>
          </w:p>
        </w:tc>
        <w:tc>
          <w:tcPr>
            <w:tcW w:w="8221" w:type="dxa"/>
            <w:shd w:val="clear" w:color="000000" w:fill="FFFFFF"/>
            <w:vAlign w:val="center"/>
          </w:tcPr>
          <w:p w14:paraId="312C47C4" w14:textId="77777777" w:rsidR="00F8549B" w:rsidRDefault="00A448FD">
            <w:pPr>
              <w:widowControl/>
              <w:rPr>
                <w:rFonts w:ascii="Times New Roman" w:hAnsi="Times New Roman" w:cs="Times New Roman"/>
                <w:kern w:val="0"/>
                <w:sz w:val="20"/>
                <w:szCs w:val="20"/>
              </w:rPr>
            </w:pPr>
            <w:r>
              <w:rPr>
                <w:rFonts w:ascii="Times New Roman" w:hAnsi="Times New Roman" w:cs="Times New Roman"/>
                <w:kern w:val="0"/>
                <w:sz w:val="20"/>
                <w:szCs w:val="20"/>
              </w:rPr>
              <w:t>岗位职责：</w:t>
            </w:r>
            <w:r>
              <w:rPr>
                <w:rFonts w:ascii="Times New Roman" w:hAnsi="Times New Roman" w:cs="Times New Roman"/>
                <w:kern w:val="0"/>
                <w:sz w:val="20"/>
                <w:szCs w:val="20"/>
              </w:rPr>
              <w:br/>
              <w:t>1.</w:t>
            </w:r>
            <w:r>
              <w:rPr>
                <w:rFonts w:ascii="Times New Roman" w:hAnsi="Times New Roman" w:cs="Times New Roman"/>
                <w:kern w:val="0"/>
                <w:sz w:val="20"/>
                <w:szCs w:val="20"/>
              </w:rPr>
              <w:t>负责协助设计师</w:t>
            </w:r>
            <w:r>
              <w:rPr>
                <w:rFonts w:ascii="Times New Roman" w:hAnsi="Times New Roman" w:cs="Times New Roman"/>
                <w:kern w:val="0"/>
                <w:sz w:val="20"/>
                <w:szCs w:val="20"/>
              </w:rPr>
              <w:t>/</w:t>
            </w:r>
            <w:r>
              <w:rPr>
                <w:rFonts w:ascii="Times New Roman" w:hAnsi="Times New Roman" w:cs="Times New Roman"/>
                <w:kern w:val="0"/>
                <w:sz w:val="20"/>
                <w:szCs w:val="20"/>
              </w:rPr>
              <w:t>工艺师进行图纸绘制、设计测算及校对工作；</w:t>
            </w:r>
            <w:r>
              <w:rPr>
                <w:rFonts w:ascii="Times New Roman" w:hAnsi="Times New Roman" w:cs="Times New Roman"/>
                <w:kern w:val="0"/>
                <w:sz w:val="20"/>
                <w:szCs w:val="20"/>
              </w:rPr>
              <w:br/>
              <w:t>2.</w:t>
            </w:r>
            <w:r>
              <w:rPr>
                <w:rFonts w:ascii="Times New Roman" w:hAnsi="Times New Roman" w:cs="Times New Roman"/>
                <w:kern w:val="0"/>
                <w:sz w:val="20"/>
                <w:szCs w:val="20"/>
              </w:rPr>
              <w:t>负责协助设计师</w:t>
            </w:r>
            <w:r>
              <w:rPr>
                <w:rFonts w:ascii="Times New Roman" w:hAnsi="Times New Roman" w:cs="Times New Roman"/>
                <w:kern w:val="0"/>
                <w:sz w:val="20"/>
                <w:szCs w:val="20"/>
              </w:rPr>
              <w:t>/</w:t>
            </w:r>
            <w:r>
              <w:rPr>
                <w:rFonts w:ascii="Times New Roman" w:hAnsi="Times New Roman" w:cs="Times New Roman"/>
                <w:kern w:val="0"/>
                <w:sz w:val="20"/>
                <w:szCs w:val="20"/>
              </w:rPr>
              <w:t>工艺师在生产制造过程中提供技术服务；</w:t>
            </w:r>
            <w:r>
              <w:rPr>
                <w:rFonts w:ascii="Times New Roman" w:hAnsi="Times New Roman" w:cs="Times New Roman"/>
                <w:kern w:val="0"/>
                <w:sz w:val="20"/>
                <w:szCs w:val="20"/>
              </w:rPr>
              <w:br/>
              <w:t>3.</w:t>
            </w:r>
            <w:r>
              <w:rPr>
                <w:rFonts w:ascii="Times New Roman" w:hAnsi="Times New Roman" w:cs="Times New Roman"/>
                <w:kern w:val="0"/>
                <w:sz w:val="20"/>
                <w:szCs w:val="20"/>
              </w:rPr>
              <w:t>参与产品设计、开发的对外技术交流工作；</w:t>
            </w:r>
            <w:r>
              <w:rPr>
                <w:rFonts w:ascii="Times New Roman" w:hAnsi="Times New Roman" w:cs="Times New Roman"/>
                <w:kern w:val="0"/>
                <w:sz w:val="20"/>
                <w:szCs w:val="20"/>
              </w:rPr>
              <w:br/>
              <w:t>4.</w:t>
            </w:r>
            <w:r>
              <w:rPr>
                <w:rFonts w:ascii="Times New Roman" w:hAnsi="Times New Roman" w:cs="Times New Roman"/>
                <w:kern w:val="0"/>
                <w:sz w:val="20"/>
                <w:szCs w:val="20"/>
              </w:rPr>
              <w:t>负责协助编制体系文件；</w:t>
            </w:r>
            <w:r>
              <w:rPr>
                <w:rFonts w:ascii="Times New Roman" w:hAnsi="Times New Roman" w:cs="Times New Roman"/>
                <w:kern w:val="0"/>
                <w:sz w:val="20"/>
                <w:szCs w:val="20"/>
              </w:rPr>
              <w:t>5.</w:t>
            </w:r>
            <w:r>
              <w:rPr>
                <w:rFonts w:ascii="Times New Roman" w:hAnsi="Times New Roman" w:cs="Times New Roman"/>
                <w:kern w:val="0"/>
                <w:sz w:val="20"/>
                <w:szCs w:val="20"/>
              </w:rPr>
              <w:t>负责完成领导交办的其他工作。</w:t>
            </w:r>
          </w:p>
        </w:tc>
        <w:tc>
          <w:tcPr>
            <w:tcW w:w="851" w:type="dxa"/>
            <w:shd w:val="clear" w:color="000000" w:fill="FFFFFF"/>
            <w:vAlign w:val="center"/>
          </w:tcPr>
          <w:p w14:paraId="0AC9FF07"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4</w:t>
            </w:r>
          </w:p>
        </w:tc>
        <w:tc>
          <w:tcPr>
            <w:tcW w:w="850" w:type="dxa"/>
            <w:shd w:val="clear" w:color="000000" w:fill="FFFFFF"/>
            <w:vAlign w:val="center"/>
          </w:tcPr>
          <w:p w14:paraId="0249545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不限</w:t>
            </w:r>
          </w:p>
        </w:tc>
        <w:tc>
          <w:tcPr>
            <w:tcW w:w="993" w:type="dxa"/>
            <w:shd w:val="clear" w:color="000000" w:fill="FFFFFF"/>
            <w:vAlign w:val="center"/>
          </w:tcPr>
          <w:p w14:paraId="523521D6"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陈楠</w:t>
            </w:r>
          </w:p>
        </w:tc>
        <w:tc>
          <w:tcPr>
            <w:tcW w:w="1417" w:type="dxa"/>
            <w:shd w:val="clear" w:color="000000" w:fill="FFFFFF"/>
            <w:noWrap/>
            <w:vAlign w:val="center"/>
          </w:tcPr>
          <w:p w14:paraId="5B5FEA3B" w14:textId="77777777" w:rsidR="00F8549B" w:rsidRDefault="00A448FD">
            <w:pPr>
              <w:widowControl/>
              <w:jc w:val="center"/>
              <w:rPr>
                <w:rFonts w:ascii="Times New Roman" w:hAnsi="Times New Roman" w:cs="Times New Roman"/>
                <w:color w:val="000000"/>
                <w:kern w:val="0"/>
                <w:sz w:val="20"/>
                <w:szCs w:val="20"/>
              </w:rPr>
            </w:pPr>
            <w:r>
              <w:rPr>
                <w:rFonts w:ascii="Times New Roman" w:hAnsi="Times New Roman" w:cs="Times New Roman"/>
                <w:color w:val="000000"/>
                <w:kern w:val="0"/>
                <w:sz w:val="20"/>
                <w:szCs w:val="20"/>
              </w:rPr>
              <w:t>010-84686492</w:t>
            </w:r>
          </w:p>
        </w:tc>
      </w:tr>
      <w:tr w:rsidR="00F8549B" w14:paraId="38F0D71E" w14:textId="77777777">
        <w:trPr>
          <w:trHeight w:val="810"/>
        </w:trPr>
        <w:tc>
          <w:tcPr>
            <w:tcW w:w="1985" w:type="dxa"/>
            <w:gridSpan w:val="2"/>
            <w:shd w:val="clear" w:color="auto" w:fill="auto"/>
            <w:noWrap/>
            <w:vAlign w:val="center"/>
          </w:tcPr>
          <w:p w14:paraId="3CF8EF1D" w14:textId="77777777" w:rsidR="00F8549B" w:rsidRDefault="00A448FD">
            <w:pPr>
              <w:widowControl/>
              <w:jc w:val="center"/>
              <w:rPr>
                <w:rFonts w:ascii="Times New Roman" w:hAnsi="Times New Roman" w:cs="Times New Roman"/>
                <w:color w:val="000000"/>
                <w:kern w:val="0"/>
                <w:sz w:val="20"/>
                <w:szCs w:val="20"/>
              </w:rPr>
            </w:pPr>
            <w:r>
              <w:rPr>
                <w:rFonts w:ascii="Times New Roman" w:eastAsia="宋体" w:hAnsi="Times New Roman" w:cs="Times New Roman"/>
                <w:b/>
                <w:color w:val="000000"/>
                <w:kern w:val="0"/>
                <w:szCs w:val="20"/>
              </w:rPr>
              <w:t>合计</w:t>
            </w:r>
          </w:p>
        </w:tc>
        <w:tc>
          <w:tcPr>
            <w:tcW w:w="1276" w:type="dxa"/>
            <w:shd w:val="clear" w:color="000000" w:fill="FFFFFF"/>
            <w:vAlign w:val="center"/>
          </w:tcPr>
          <w:p w14:paraId="34FA097F" w14:textId="77777777" w:rsidR="00F8549B" w:rsidRDefault="00F8549B">
            <w:pPr>
              <w:widowControl/>
              <w:jc w:val="center"/>
              <w:rPr>
                <w:rFonts w:ascii="Times New Roman" w:hAnsi="Times New Roman" w:cs="Times New Roman"/>
                <w:kern w:val="0"/>
                <w:sz w:val="20"/>
                <w:szCs w:val="20"/>
              </w:rPr>
            </w:pPr>
          </w:p>
        </w:tc>
        <w:tc>
          <w:tcPr>
            <w:tcW w:w="8221" w:type="dxa"/>
            <w:shd w:val="clear" w:color="000000" w:fill="FFFFFF"/>
            <w:vAlign w:val="center"/>
          </w:tcPr>
          <w:p w14:paraId="774B1E6E" w14:textId="77777777" w:rsidR="00F8549B" w:rsidRDefault="00F8549B">
            <w:pPr>
              <w:widowControl/>
              <w:rPr>
                <w:rFonts w:ascii="Times New Roman" w:hAnsi="Times New Roman" w:cs="Times New Roman"/>
                <w:kern w:val="0"/>
                <w:sz w:val="20"/>
                <w:szCs w:val="20"/>
              </w:rPr>
            </w:pPr>
          </w:p>
        </w:tc>
        <w:tc>
          <w:tcPr>
            <w:tcW w:w="851" w:type="dxa"/>
            <w:shd w:val="clear" w:color="000000" w:fill="FFFFFF"/>
            <w:vAlign w:val="center"/>
          </w:tcPr>
          <w:p w14:paraId="17DB653D" w14:textId="4AB660BD" w:rsidR="00F8549B" w:rsidRDefault="00A448FD" w:rsidP="00FD2FF8">
            <w:pPr>
              <w:widowControl/>
              <w:jc w:val="center"/>
              <w:rPr>
                <w:rFonts w:ascii="Times New Roman" w:hAnsi="Times New Roman" w:cs="Times New Roman"/>
                <w:b/>
                <w:color w:val="000000"/>
                <w:kern w:val="0"/>
                <w:sz w:val="20"/>
                <w:szCs w:val="20"/>
              </w:rPr>
            </w:pPr>
            <w:r>
              <w:rPr>
                <w:rFonts w:ascii="Times New Roman" w:hAnsi="Times New Roman" w:cs="Times New Roman" w:hint="eastAsia"/>
                <w:b/>
                <w:color w:val="000000"/>
                <w:kern w:val="0"/>
                <w:sz w:val="20"/>
                <w:szCs w:val="20"/>
              </w:rPr>
              <w:t>3</w:t>
            </w:r>
            <w:r w:rsidR="00FD2FF8">
              <w:rPr>
                <w:rFonts w:ascii="Times New Roman" w:hAnsi="Times New Roman" w:cs="Times New Roman"/>
                <w:b/>
                <w:color w:val="000000"/>
                <w:kern w:val="0"/>
                <w:sz w:val="20"/>
                <w:szCs w:val="20"/>
              </w:rPr>
              <w:t>27</w:t>
            </w:r>
          </w:p>
        </w:tc>
        <w:tc>
          <w:tcPr>
            <w:tcW w:w="850" w:type="dxa"/>
            <w:shd w:val="clear" w:color="000000" w:fill="FFFFFF"/>
            <w:vAlign w:val="center"/>
          </w:tcPr>
          <w:p w14:paraId="56C791A0" w14:textId="77777777" w:rsidR="00F8549B" w:rsidRDefault="00F8549B">
            <w:pPr>
              <w:widowControl/>
              <w:jc w:val="center"/>
              <w:rPr>
                <w:rFonts w:ascii="Times New Roman" w:hAnsi="Times New Roman" w:cs="Times New Roman"/>
                <w:color w:val="000000"/>
                <w:kern w:val="0"/>
                <w:sz w:val="20"/>
                <w:szCs w:val="20"/>
              </w:rPr>
            </w:pPr>
          </w:p>
        </w:tc>
        <w:tc>
          <w:tcPr>
            <w:tcW w:w="993" w:type="dxa"/>
            <w:shd w:val="clear" w:color="000000" w:fill="FFFFFF"/>
            <w:vAlign w:val="center"/>
          </w:tcPr>
          <w:p w14:paraId="412A975E" w14:textId="77777777" w:rsidR="00F8549B" w:rsidRDefault="00F8549B">
            <w:pPr>
              <w:widowControl/>
              <w:jc w:val="center"/>
              <w:rPr>
                <w:rFonts w:ascii="Times New Roman" w:hAnsi="Times New Roman" w:cs="Times New Roman"/>
                <w:color w:val="000000"/>
                <w:kern w:val="0"/>
                <w:sz w:val="20"/>
                <w:szCs w:val="20"/>
              </w:rPr>
            </w:pPr>
          </w:p>
        </w:tc>
        <w:tc>
          <w:tcPr>
            <w:tcW w:w="1417" w:type="dxa"/>
            <w:shd w:val="clear" w:color="000000" w:fill="FFFFFF"/>
            <w:noWrap/>
            <w:vAlign w:val="center"/>
          </w:tcPr>
          <w:p w14:paraId="19FDCEBD" w14:textId="77777777" w:rsidR="00F8549B" w:rsidRDefault="00F8549B">
            <w:pPr>
              <w:widowControl/>
              <w:jc w:val="center"/>
              <w:rPr>
                <w:rFonts w:ascii="Times New Roman" w:hAnsi="Times New Roman" w:cs="Times New Roman"/>
                <w:color w:val="000000"/>
                <w:kern w:val="0"/>
                <w:sz w:val="20"/>
                <w:szCs w:val="20"/>
              </w:rPr>
            </w:pPr>
          </w:p>
        </w:tc>
      </w:tr>
    </w:tbl>
    <w:p w14:paraId="5422A975" w14:textId="77777777" w:rsidR="00F8549B" w:rsidRDefault="00F8549B">
      <w:pPr>
        <w:rPr>
          <w:rFonts w:ascii="方正小标宋简体" w:eastAsia="方正小标宋简体"/>
          <w:sz w:val="40"/>
          <w:szCs w:val="40"/>
        </w:rPr>
      </w:pPr>
      <w:bookmarkStart w:id="0" w:name="_GoBack"/>
      <w:bookmarkEnd w:id="0"/>
    </w:p>
    <w:sectPr w:rsidR="00F8549B">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2226D" w14:textId="77777777" w:rsidR="009B15F5" w:rsidRDefault="009B15F5" w:rsidP="003F2F3D">
      <w:r>
        <w:separator/>
      </w:r>
    </w:p>
  </w:endnote>
  <w:endnote w:type="continuationSeparator" w:id="0">
    <w:p w14:paraId="57F12ECE" w14:textId="77777777" w:rsidR="009B15F5" w:rsidRDefault="009B15F5" w:rsidP="003F2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D8311" w14:textId="77777777" w:rsidR="009B15F5" w:rsidRDefault="009B15F5" w:rsidP="003F2F3D">
      <w:r>
        <w:separator/>
      </w:r>
    </w:p>
  </w:footnote>
  <w:footnote w:type="continuationSeparator" w:id="0">
    <w:p w14:paraId="0A7A17E5" w14:textId="77777777" w:rsidR="009B15F5" w:rsidRDefault="009B15F5" w:rsidP="003F2F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702"/>
    <w:rsid w:val="00034DAD"/>
    <w:rsid w:val="000A0F04"/>
    <w:rsid w:val="000C7655"/>
    <w:rsid w:val="000E5CB6"/>
    <w:rsid w:val="001014E7"/>
    <w:rsid w:val="0010653E"/>
    <w:rsid w:val="00166D00"/>
    <w:rsid w:val="00176799"/>
    <w:rsid w:val="001F0CFD"/>
    <w:rsid w:val="0020495A"/>
    <w:rsid w:val="00221F4D"/>
    <w:rsid w:val="00337DB0"/>
    <w:rsid w:val="003A35A9"/>
    <w:rsid w:val="003D1AC5"/>
    <w:rsid w:val="003D2C19"/>
    <w:rsid w:val="003F2F3D"/>
    <w:rsid w:val="004248A8"/>
    <w:rsid w:val="004310D5"/>
    <w:rsid w:val="00450B0E"/>
    <w:rsid w:val="004666F1"/>
    <w:rsid w:val="00473BBF"/>
    <w:rsid w:val="004F0E93"/>
    <w:rsid w:val="00504284"/>
    <w:rsid w:val="00554C38"/>
    <w:rsid w:val="005A2FB2"/>
    <w:rsid w:val="006134AA"/>
    <w:rsid w:val="00692FA2"/>
    <w:rsid w:val="006B38C7"/>
    <w:rsid w:val="006C4B65"/>
    <w:rsid w:val="006F492F"/>
    <w:rsid w:val="00734458"/>
    <w:rsid w:val="00770E4A"/>
    <w:rsid w:val="008C1F0C"/>
    <w:rsid w:val="00927456"/>
    <w:rsid w:val="00927923"/>
    <w:rsid w:val="00933C27"/>
    <w:rsid w:val="00957EC3"/>
    <w:rsid w:val="00970A52"/>
    <w:rsid w:val="009850FD"/>
    <w:rsid w:val="009B15F5"/>
    <w:rsid w:val="00A00452"/>
    <w:rsid w:val="00A12F61"/>
    <w:rsid w:val="00A13669"/>
    <w:rsid w:val="00A448FD"/>
    <w:rsid w:val="00A87DF4"/>
    <w:rsid w:val="00AB1B6D"/>
    <w:rsid w:val="00AB21FD"/>
    <w:rsid w:val="00B30487"/>
    <w:rsid w:val="00B91395"/>
    <w:rsid w:val="00BC51EA"/>
    <w:rsid w:val="00C04520"/>
    <w:rsid w:val="00C353EE"/>
    <w:rsid w:val="00C61702"/>
    <w:rsid w:val="00C740B7"/>
    <w:rsid w:val="00C74C42"/>
    <w:rsid w:val="00CB60CA"/>
    <w:rsid w:val="00D3436D"/>
    <w:rsid w:val="00D80D78"/>
    <w:rsid w:val="00D842A4"/>
    <w:rsid w:val="00D965A0"/>
    <w:rsid w:val="00E37BA4"/>
    <w:rsid w:val="00F55430"/>
    <w:rsid w:val="00F77D7C"/>
    <w:rsid w:val="00F8549B"/>
    <w:rsid w:val="00FD2FF8"/>
    <w:rsid w:val="0A89318C"/>
    <w:rsid w:val="0CBD4DA7"/>
    <w:rsid w:val="0DAD6BC9"/>
    <w:rsid w:val="0DD34156"/>
    <w:rsid w:val="0F3F7CF5"/>
    <w:rsid w:val="11C6025A"/>
    <w:rsid w:val="16135A37"/>
    <w:rsid w:val="23FF13A9"/>
    <w:rsid w:val="2AF9054C"/>
    <w:rsid w:val="2CDF0300"/>
    <w:rsid w:val="344F5704"/>
    <w:rsid w:val="34533777"/>
    <w:rsid w:val="38C12A24"/>
    <w:rsid w:val="44A8037C"/>
    <w:rsid w:val="47CE0068"/>
    <w:rsid w:val="51D35A9F"/>
    <w:rsid w:val="528648C0"/>
    <w:rsid w:val="588E426A"/>
    <w:rsid w:val="5A4E5A2A"/>
    <w:rsid w:val="604364E6"/>
    <w:rsid w:val="646709F5"/>
    <w:rsid w:val="64CA0B00"/>
    <w:rsid w:val="68CB4DF0"/>
    <w:rsid w:val="6DA06D26"/>
    <w:rsid w:val="6DE22074"/>
    <w:rsid w:val="70D867D7"/>
    <w:rsid w:val="72F83546"/>
    <w:rsid w:val="77EB5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9F8C12-B6D7-4BD7-967D-A8AAB0B7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u w:val="single"/>
    </w:rPr>
  </w:style>
  <w:style w:type="character" w:styleId="a4">
    <w:name w:val="Hyperlink"/>
    <w:basedOn w:val="a0"/>
    <w:uiPriority w:val="99"/>
    <w:semiHidden/>
    <w:unhideWhenUsed/>
    <w:rPr>
      <w:color w:val="0000FF"/>
      <w:u w:val="single"/>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6">
    <w:name w:val="font6"/>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font7">
    <w:name w:val="font7"/>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font8">
    <w:name w:val="font8"/>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9">
    <w:name w:val="font9"/>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10">
    <w:name w:val="font10"/>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11">
    <w:name w:val="font11"/>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12">
    <w:name w:val="font12"/>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pPr>
      <w:widowControl/>
      <w:spacing w:before="100" w:beforeAutospacing="1" w:after="100" w:afterAutospacing="1"/>
      <w:jc w:val="left"/>
    </w:pPr>
    <w:rPr>
      <w:rFonts w:ascii="Calibri" w:eastAsia="宋体" w:hAnsi="Calibri" w:cs="Calibri"/>
      <w:color w:val="000000"/>
      <w:kern w:val="0"/>
      <w:sz w:val="22"/>
    </w:rPr>
  </w:style>
  <w:style w:type="paragraph" w:customStyle="1" w:styleId="font14">
    <w:name w:val="font14"/>
    <w:basedOn w:val="a"/>
    <w:pPr>
      <w:widowControl/>
      <w:spacing w:before="100" w:beforeAutospacing="1" w:after="100" w:afterAutospacing="1"/>
      <w:jc w:val="left"/>
    </w:pPr>
    <w:rPr>
      <w:rFonts w:ascii="宋体" w:eastAsia="宋体" w:hAnsi="宋体" w:cs="宋体"/>
      <w:kern w:val="0"/>
      <w:sz w:val="18"/>
      <w:szCs w:val="18"/>
    </w:rPr>
  </w:style>
  <w:style w:type="paragraph" w:customStyle="1" w:styleId="font15">
    <w:name w:val="font15"/>
    <w:basedOn w:val="a"/>
    <w:pPr>
      <w:widowControl/>
      <w:spacing w:before="100" w:beforeAutospacing="1" w:after="100" w:afterAutospacing="1"/>
      <w:jc w:val="left"/>
    </w:pPr>
    <w:rPr>
      <w:rFonts w:ascii="宋体" w:eastAsia="宋体" w:hAnsi="宋体" w:cs="宋体"/>
      <w:color w:val="000000"/>
      <w:kern w:val="0"/>
      <w:sz w:val="22"/>
    </w:rPr>
  </w:style>
  <w:style w:type="paragraph" w:customStyle="1" w:styleId="font16">
    <w:name w:val="font16"/>
    <w:basedOn w:val="a"/>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xl66">
    <w:name w:val="xl66"/>
    <w:basedOn w:val="a"/>
    <w:pPr>
      <w:widowControl/>
      <w:spacing w:before="100" w:beforeAutospacing="1" w:after="100" w:afterAutospacing="1"/>
      <w:jc w:val="center"/>
    </w:pPr>
    <w:rPr>
      <w:rFonts w:ascii="宋体" w:eastAsia="宋体" w:hAnsi="宋体" w:cs="宋体"/>
      <w:kern w:val="0"/>
      <w:sz w:val="22"/>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qFormat/>
    <w:pPr>
      <w:widowControl/>
      <w:spacing w:before="100" w:beforeAutospacing="1" w:after="100" w:afterAutospacing="1"/>
      <w:jc w:val="center"/>
    </w:pPr>
    <w:rPr>
      <w:rFonts w:ascii="宋体" w:eastAsia="宋体" w:hAnsi="宋体" w:cs="宋体"/>
      <w:kern w:val="0"/>
      <w:sz w:val="24"/>
      <w:szCs w:val="24"/>
    </w:rPr>
  </w:style>
  <w:style w:type="paragraph" w:customStyle="1" w:styleId="xl69">
    <w:name w:val="xl69"/>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1">
    <w:name w:val="xl7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2">
    <w:name w:val="xl7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3">
    <w:name w:val="xl73"/>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5">
    <w:name w:val="xl75"/>
    <w:basedOn w:val="a"/>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6">
    <w:name w:val="xl76"/>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77">
    <w:name w:val="xl77"/>
    <w:basedOn w:val="a"/>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ahoma" w:eastAsia="宋体" w:hAnsi="Tahoma" w:cs="Tahoma"/>
      <w:color w:val="000000"/>
      <w:kern w:val="0"/>
      <w:sz w:val="22"/>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81">
    <w:name w:val="xl81"/>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82">
    <w:name w:val="xl82"/>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83">
    <w:name w:val="xl83"/>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85">
    <w:name w:val="xl8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6">
    <w:name w:val="xl86"/>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7">
    <w:name w:val="xl87"/>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88">
    <w:name w:val="xl88"/>
    <w:basedOn w:val="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eastAsia="宋体" w:hAnsi="宋体" w:cs="宋体"/>
      <w:color w:val="000000"/>
      <w:kern w:val="0"/>
      <w:sz w:val="22"/>
    </w:rPr>
  </w:style>
  <w:style w:type="paragraph" w:customStyle="1" w:styleId="xl89">
    <w:name w:val="xl89"/>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90">
    <w:name w:val="xl90"/>
    <w:basedOn w:val="a"/>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91">
    <w:name w:val="xl91"/>
    <w:basedOn w:val="a"/>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92">
    <w:name w:val="xl9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22"/>
    </w:rPr>
  </w:style>
  <w:style w:type="paragraph" w:customStyle="1" w:styleId="xl93">
    <w:name w:val="xl93"/>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94">
    <w:name w:val="xl9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xl95">
    <w:name w:val="xl9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2"/>
    </w:rPr>
  </w:style>
  <w:style w:type="paragraph" w:customStyle="1" w:styleId="xl96">
    <w:name w:val="xl96"/>
    <w:basedOn w:val="a"/>
    <w:pPr>
      <w:widowControl/>
      <w:spacing w:before="100" w:beforeAutospacing="1" w:after="100" w:afterAutospacing="1"/>
      <w:jc w:val="left"/>
    </w:pPr>
    <w:rPr>
      <w:rFonts w:ascii="宋体" w:eastAsia="宋体" w:hAnsi="宋体" w:cs="宋体"/>
      <w:kern w:val="0"/>
      <w:sz w:val="24"/>
      <w:szCs w:val="24"/>
    </w:rPr>
  </w:style>
  <w:style w:type="paragraph" w:customStyle="1" w:styleId="xl97">
    <w:name w:val="xl97"/>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98">
    <w:name w:val="xl98"/>
    <w:basedOn w:val="a"/>
    <w:pPr>
      <w:widowControl/>
      <w:pBdr>
        <w:left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99">
    <w:name w:val="xl99"/>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0">
    <w:name w:val="xl100"/>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01">
    <w:name w:val="xl101"/>
    <w:basedOn w:val="a"/>
    <w:pPr>
      <w:widowControl/>
      <w:pBdr>
        <w:left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02">
    <w:name w:val="xl102"/>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3">
    <w:name w:val="xl103"/>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4">
    <w:name w:val="xl104"/>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5">
    <w:name w:val="xl105"/>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6">
    <w:name w:val="xl106"/>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7">
    <w:name w:val="xl107"/>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08">
    <w:name w:val="xl108"/>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09">
    <w:name w:val="xl109"/>
    <w:basedOn w:val="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0">
    <w:name w:val="xl110"/>
    <w:basedOn w:val="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22"/>
    </w:rPr>
  </w:style>
  <w:style w:type="paragraph" w:customStyle="1" w:styleId="xl111">
    <w:name w:val="xl111"/>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112">
    <w:name w:val="xl112"/>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113">
    <w:name w:val="xl11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2"/>
    </w:rPr>
  </w:style>
  <w:style w:type="paragraph" w:customStyle="1" w:styleId="xl114">
    <w:name w:val="xl114"/>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15">
    <w:name w:val="xl115"/>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6">
    <w:name w:val="xl116"/>
    <w:basedOn w:val="a"/>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7">
    <w:name w:val="xl117"/>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118">
    <w:name w:val="xl118"/>
    <w:basedOn w:val="a"/>
    <w:pPr>
      <w:widowControl/>
      <w:pBdr>
        <w:left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customStyle="1" w:styleId="xl119">
    <w:name w:val="xl119"/>
    <w:basedOn w:val="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2"/>
    </w:rPr>
  </w:style>
  <w:style w:type="paragraph" w:styleId="a5">
    <w:name w:val="header"/>
    <w:basedOn w:val="a"/>
    <w:link w:val="Char"/>
    <w:uiPriority w:val="99"/>
    <w:unhideWhenUsed/>
    <w:rsid w:val="003F2F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F2F3D"/>
    <w:rPr>
      <w:kern w:val="2"/>
      <w:sz w:val="18"/>
      <w:szCs w:val="18"/>
    </w:rPr>
  </w:style>
  <w:style w:type="paragraph" w:styleId="a6">
    <w:name w:val="footer"/>
    <w:basedOn w:val="a"/>
    <w:link w:val="Char0"/>
    <w:uiPriority w:val="99"/>
    <w:unhideWhenUsed/>
    <w:rsid w:val="003F2F3D"/>
    <w:pPr>
      <w:tabs>
        <w:tab w:val="center" w:pos="4153"/>
        <w:tab w:val="right" w:pos="8306"/>
      </w:tabs>
      <w:snapToGrid w:val="0"/>
      <w:jc w:val="left"/>
    </w:pPr>
    <w:rPr>
      <w:sz w:val="18"/>
      <w:szCs w:val="18"/>
    </w:rPr>
  </w:style>
  <w:style w:type="character" w:customStyle="1" w:styleId="Char0">
    <w:name w:val="页脚 Char"/>
    <w:basedOn w:val="a0"/>
    <w:link w:val="a6"/>
    <w:uiPriority w:val="99"/>
    <w:rsid w:val="003F2F3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4F6B4E0-FE2B-4ADE-A60C-3A89CBD28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29</Pages>
  <Words>3856</Words>
  <Characters>21981</Characters>
  <Application>Microsoft Office Word</Application>
  <DocSecurity>0</DocSecurity>
  <Lines>183</Lines>
  <Paragraphs>51</Paragraphs>
  <ScaleCrop>false</ScaleCrop>
  <Company/>
  <LinksUpToDate>false</LinksUpToDate>
  <CharactersWithSpaces>25786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模式 生物</dc:creator>
  <cp:lastModifiedBy>Dantalion</cp:lastModifiedBy>
  <cp:revision>5</cp:revision>
  <dcterms:created xsi:type="dcterms:W3CDTF">2026-08-11T07:51:00Z</dcterms:created>
  <dcterms:modified xsi:type="dcterms:W3CDTF">2026-08-11T09:13:00Z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eyJoZGlkIjoiNmNlNGFlMmQzMWMzODQ5ZmI4NmQ2NWU3N2NhNmQyZDIiLCJ1c2VySWQiOiIxMjM5NzU5MjkwIn0=</vt:lpwstr>
  </property>
  <property fmtid="{D5CDD505-2E9C-101B-9397-08002B2CF9AE}" pid="3" name="KSOProductBuildVer">
    <vt:lpwstr>2052-12.1.0.28043</vt:lpwstr>
  </property>
  <property fmtid="{D5CDD505-2E9C-101B-9397-08002B2CF9AE}" pid="4" name="ICV">
    <vt:lpwstr>7A46455D9EC54C15809DFC4FF31EE270_12</vt:lpwstr>
  </property>
</Properties>
</file>