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河南汇融国际猎头有限公司招聘岗位一览表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6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招聘二中心</w:t>
            </w:r>
          </w:p>
        </w:tc>
        <w:tc>
          <w:tcPr>
            <w:tcW w:w="1433" w:type="dxa"/>
            <w:vAlign w:val="center"/>
          </w:tcPr>
          <w:p w14:paraId="074D2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招聘顾问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岗</w:t>
            </w:r>
          </w:p>
        </w:tc>
        <w:tc>
          <w:tcPr>
            <w:tcW w:w="1288" w:type="dxa"/>
            <w:vAlign w:val="center"/>
          </w:tcPr>
          <w:p w14:paraId="16D0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643F5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bottom"/>
          </w:tcPr>
          <w:p w14:paraId="2AEE2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负责开发与维护企业客户关系，深度分析客户招聘需求，制定并执行精准的人才寻访方案，完成业绩考核指标；</w:t>
            </w:r>
          </w:p>
          <w:p w14:paraId="19282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2.负责通过主动寻访、行业Mapping、人才库运营及社交渠道等多种方式，持续拓展并积累高质量人才资源，确保候选人交付的数量与质量；</w:t>
            </w:r>
          </w:p>
          <w:p w14:paraId="75910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3.负责候选人全流程管理，包括简历筛选与资格审核、笔面试组织与辅导、薪酬谈判、背景调查及入职跟进，保障招聘流程高效合规；</w:t>
            </w:r>
          </w:p>
          <w:p w14:paraId="0A9C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4.完成公司要求的其他任务，包括但不限于行业调研数据、团队知识沉淀及临时性专项工作。</w:t>
            </w:r>
          </w:p>
          <w:p w14:paraId="1D0E7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5250" w:type="dxa"/>
            <w:vAlign w:val="center"/>
          </w:tcPr>
          <w:p w14:paraId="40B3CAE7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1.年龄：35岁及以下；</w:t>
            </w:r>
          </w:p>
          <w:p w14:paraId="59C3582D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2.学历：本科及以上学历；</w:t>
            </w:r>
          </w:p>
          <w:p w14:paraId="5A9CA1BE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3.专业：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工商管理类、经济学类相关专业优先</w:t>
            </w:r>
            <w:r>
              <w:rPr>
                <w:rFonts w:hint="eastAsia" w:ascii="仿宋_GB2312" w:hAnsi="仿宋_GB2312" w:cs="仿宋_GB2312"/>
                <w:sz w:val="24"/>
              </w:rPr>
              <w:t>；</w:t>
            </w:r>
          </w:p>
          <w:p w14:paraId="05828AE5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cs="仿宋_GB2312"/>
                <w:sz w:val="24"/>
              </w:rPr>
              <w:t>.工作经验：</w:t>
            </w:r>
          </w:p>
          <w:p w14:paraId="3DAA10A2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（1）具有2年以上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招聘</w:t>
            </w:r>
            <w:r>
              <w:rPr>
                <w:rFonts w:hint="eastAsia" w:ascii="仿宋_GB2312" w:hAnsi="仿宋_GB2312" w:cs="仿宋_GB2312"/>
                <w:sz w:val="24"/>
              </w:rPr>
              <w:t>相关工作经验；</w:t>
            </w:r>
          </w:p>
          <w:p w14:paraId="3138D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sz w:val="24"/>
              </w:rPr>
              <w:t>）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熟悉招聘流程，具有丰富的招聘经验和技巧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</w:p>
          <w:p w14:paraId="1B16B92F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客户资源丰富者</w:t>
            </w:r>
            <w:r>
              <w:rPr>
                <w:rFonts w:hint="eastAsia" w:ascii="仿宋_GB2312" w:hAnsi="仿宋_GB2312" w:cs="仿宋_GB2312"/>
                <w:sz w:val="24"/>
              </w:rPr>
              <w:t xml:space="preserve">优先； </w:t>
            </w:r>
          </w:p>
          <w:p w14:paraId="539794FB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cs="仿宋_GB2312"/>
                <w:sz w:val="24"/>
              </w:rPr>
              <w:t>.技能与素质：</w:t>
            </w:r>
          </w:p>
          <w:p w14:paraId="3A173FC1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（1）熟练使用Office办公软件；</w:t>
            </w:r>
          </w:p>
          <w:p w14:paraId="7085B288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（2）具备较强的书面和口头表达能力、团队协作精神，具备良好的职业素养和服务意识；</w:t>
            </w:r>
          </w:p>
          <w:p w14:paraId="46836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z w:val="24"/>
              </w:rPr>
              <w:t>）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具备较强的抗压能力和学习敏锐度，能快速适应不同行业、不同岗位的招聘需求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  <w:tr w14:paraId="67990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shd w:val="clear" w:color="auto" w:fill="auto"/>
            <w:vAlign w:val="center"/>
          </w:tcPr>
          <w:p w14:paraId="58E8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招聘三中心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D66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综合业务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岗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8002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CA20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E133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主导招才引智项目的全流程落地，同时负责校园招聘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类业务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的策划、执行与复盘；</w:t>
            </w:r>
          </w:p>
          <w:p w14:paraId="79E27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负责校园及行业人才资源的开拓与运营，搭建并维护高校、院系、学生社团等多层次合作关系，链接B端企业客户资源与C端候选人群体；</w:t>
            </w:r>
          </w:p>
          <w:p w14:paraId="7BC04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负责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人力资源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外包业务的整体拓展与日常运营管理，协调内外部资源保障外包项目的交付质量，并持续挖掘客户需求，推动业务规模的稳步增长；</w:t>
            </w:r>
          </w:p>
          <w:p w14:paraId="5E8FE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负责公司内部新业务的商务拓展及执行工作，确保各项工作有序推进并达成既定目标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C88D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5.完成公司要求的其他任务。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CE5F5B4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1.年龄：35岁及以下；</w:t>
            </w:r>
          </w:p>
          <w:p w14:paraId="2C54C09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2.学历：本科及以上学历；</w:t>
            </w:r>
          </w:p>
          <w:p w14:paraId="2DF2E51C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3.专业：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工商管理类、经济学类相关专业优先</w:t>
            </w:r>
            <w:r>
              <w:rPr>
                <w:rFonts w:hint="eastAsia" w:ascii="仿宋_GB2312" w:hAnsi="仿宋_GB2312" w:cs="仿宋_GB2312"/>
                <w:sz w:val="24"/>
              </w:rPr>
              <w:t>；</w:t>
            </w:r>
          </w:p>
          <w:p w14:paraId="4222FAB6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cs="仿宋_GB2312"/>
                <w:sz w:val="24"/>
              </w:rPr>
              <w:t>.工作经验：具有2年以上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招聘、新媒体运营或者市场拓展</w:t>
            </w:r>
            <w:r>
              <w:rPr>
                <w:rFonts w:hint="eastAsia" w:ascii="仿宋_GB2312" w:hAnsi="仿宋_GB2312" w:cs="仿宋_GB2312"/>
                <w:sz w:val="24"/>
              </w:rPr>
              <w:t>相关工作经验；</w:t>
            </w:r>
          </w:p>
          <w:p w14:paraId="1EADC8FE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cs="仿宋_GB2312"/>
                <w:sz w:val="24"/>
              </w:rPr>
              <w:t>.技能与素质：</w:t>
            </w:r>
          </w:p>
          <w:p w14:paraId="7C4DC34F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（1）熟练使用Office办公软件；</w:t>
            </w:r>
          </w:p>
          <w:p w14:paraId="44FD380A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（2）具备较强的书面和口头表达能力、团队协作精神，具备良好的职业素养和服务意识；</w:t>
            </w:r>
          </w:p>
          <w:p w14:paraId="5330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z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具备良好的市场敏感度与业务开拓思维，拥有主动进取的工作心态，能够适配多元化业务工作场景，高效完成岗位各项工作指标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</w:tc>
      </w:tr>
      <w:tr w14:paraId="49EF5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shd w:val="clear" w:color="auto" w:fill="auto"/>
            <w:vAlign w:val="center"/>
          </w:tcPr>
          <w:p w14:paraId="1519BE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综合财务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部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89548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财务管理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岗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8F366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3AA617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658B6D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负责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搭建核心指标体系（营收、利润、渠道、成本等），日常监控异动并预警；</w:t>
            </w:r>
          </w:p>
          <w:p w14:paraId="64840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2.负责拆解竞品商业模式、产品、定价、构建新的商业模型（利润测算、成本分摊、销量预测、ROI、定价模型）支撑新品、新市场决策； </w:t>
            </w:r>
          </w:p>
          <w:p w14:paraId="42AE9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.负责日常财务核算、税务申报及财务报表编制，财务凭证整理，确保账务准确合规； </w:t>
            </w:r>
          </w:p>
          <w:p w14:paraId="5D95B4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4.负责监控资金流动，编制资金计划，跟进应收账款回款，防范坏账风险；</w:t>
            </w:r>
          </w:p>
          <w:p w14:paraId="5CB13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5.配合完成财务审计等工作；</w:t>
            </w:r>
          </w:p>
          <w:p w14:paraId="2E96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6.完成公司要求的其他任务。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53E04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1.年龄：35岁及以下；</w:t>
            </w:r>
          </w:p>
          <w:p w14:paraId="5F0DE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2.学历：本科及以上学历；</w:t>
            </w:r>
          </w:p>
          <w:p w14:paraId="01654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3.专业：财务管理</w:t>
            </w:r>
            <w:r>
              <w:rPr>
                <w:rFonts w:hint="eastAsia" w:ascii="仿宋_GB2312" w:cs="仿宋_GB2312"/>
                <w:kern w:val="2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相关专业；</w:t>
            </w:r>
          </w:p>
          <w:p w14:paraId="39703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  <w:t>4.工作经验：具有2年以上商业数据分析相关工作经验；</w:t>
            </w:r>
          </w:p>
          <w:p w14:paraId="57C4B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  <w:t>5.技能与素质：抗压能力和执行能力强、工作细致、严谨，理解商业模式、盈利逻辑、行业生态，能快速抓核心矛盾 ，熟练使用Excel中各类函数等功能、能独立完成商业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分析的PPT。</w:t>
            </w:r>
          </w:p>
        </w:tc>
      </w:tr>
    </w:tbl>
    <w:p w14:paraId="5722C4BC">
      <w:pPr>
        <w:pStyle w:val="5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5C1016"/>
    <w:rsid w:val="02AE5F3C"/>
    <w:rsid w:val="039842DB"/>
    <w:rsid w:val="041E2451"/>
    <w:rsid w:val="070020C8"/>
    <w:rsid w:val="0F521A14"/>
    <w:rsid w:val="18046BEB"/>
    <w:rsid w:val="1950652B"/>
    <w:rsid w:val="1C3A7133"/>
    <w:rsid w:val="202B483F"/>
    <w:rsid w:val="239D7FE4"/>
    <w:rsid w:val="26026DD8"/>
    <w:rsid w:val="273D0F38"/>
    <w:rsid w:val="2A005144"/>
    <w:rsid w:val="2D43283D"/>
    <w:rsid w:val="2F027432"/>
    <w:rsid w:val="31B535EF"/>
    <w:rsid w:val="37774B1D"/>
    <w:rsid w:val="381F179C"/>
    <w:rsid w:val="3A535631"/>
    <w:rsid w:val="3B4F5639"/>
    <w:rsid w:val="3F1E169C"/>
    <w:rsid w:val="43F23617"/>
    <w:rsid w:val="475667EA"/>
    <w:rsid w:val="49AE2DA6"/>
    <w:rsid w:val="4BB92BF1"/>
    <w:rsid w:val="4CFF3361"/>
    <w:rsid w:val="51FC1106"/>
    <w:rsid w:val="52C0735C"/>
    <w:rsid w:val="535D4A4D"/>
    <w:rsid w:val="53E235C1"/>
    <w:rsid w:val="55AC5EFA"/>
    <w:rsid w:val="595254FC"/>
    <w:rsid w:val="60273E3E"/>
    <w:rsid w:val="63F82B63"/>
    <w:rsid w:val="64CA17E5"/>
    <w:rsid w:val="676A41A5"/>
    <w:rsid w:val="726427EF"/>
    <w:rsid w:val="75BD3B73"/>
    <w:rsid w:val="77450CAB"/>
    <w:rsid w:val="77AA2345"/>
    <w:rsid w:val="7D3255BE"/>
    <w:rsid w:val="7DEB335D"/>
    <w:rsid w:val="7F3626FC"/>
    <w:rsid w:val="7F5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正文文本首行缩进1"/>
    <w:basedOn w:val="6"/>
    <w:next w:val="14"/>
    <w:qFormat/>
    <w:uiPriority w:val="0"/>
    <w:pPr>
      <w:ind w:firstLine="420" w:firstLineChars="100"/>
    </w:pPr>
  </w:style>
  <w:style w:type="paragraph" w:customStyle="1" w:styleId="14">
    <w:name w:val="正文文本首行缩进 21"/>
    <w:basedOn w:val="8"/>
    <w:qFormat/>
    <w:uiPriority w:val="0"/>
    <w:pPr>
      <w:ind w:firstLine="420" w:firstLineChars="200"/>
    </w:pPr>
  </w:style>
  <w:style w:type="character" w:customStyle="1" w:styleId="15">
    <w:name w:val="标题 2 Char"/>
    <w:link w:val="4"/>
    <w:qFormat/>
    <w:uiPriority w:val="0"/>
    <w:rPr>
      <w:rFonts w:ascii="Arial" w:hAnsi="Arial" w:eastAsia="楷体_GB2312"/>
      <w:b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2193</Words>
  <Characters>2319</Characters>
  <Lines>0</Lines>
  <Paragraphs>0</Paragraphs>
  <TotalTime>80</TotalTime>
  <ScaleCrop>false</ScaleCrop>
  <LinksUpToDate>false</LinksUpToDate>
  <CharactersWithSpaces>2325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2026-08-14T10:04:00Z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9D2904D175064E80BCCD90D79324C2FD_13</vt:lpwstr>
  </property>
</Properties>
</file>