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1A2D7">
      <w:pPr>
        <w:pStyle w:val="4"/>
        <w:spacing w:line="240" w:lineRule="auto"/>
        <w:jc w:val="both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</w:t>
      </w:r>
    </w:p>
    <w:p w14:paraId="48089EC4">
      <w:pPr>
        <w:pStyle w:val="4"/>
        <w:spacing w:line="240" w:lineRule="auto"/>
        <w:jc w:val="center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和田地区人民医院引进工作人员岗位表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》</w:t>
      </w:r>
    </w:p>
    <w:tbl>
      <w:tblPr>
        <w:tblStyle w:val="6"/>
        <w:tblpPr w:leftFromText="180" w:rightFromText="180" w:vertAnchor="text" w:horzAnchor="page" w:tblpX="1800" w:tblpY="598"/>
        <w:tblOverlap w:val="never"/>
        <w:tblW w:w="133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425"/>
        <w:gridCol w:w="600"/>
        <w:gridCol w:w="1215"/>
        <w:gridCol w:w="945"/>
        <w:gridCol w:w="1185"/>
        <w:gridCol w:w="5235"/>
        <w:gridCol w:w="1215"/>
        <w:gridCol w:w="780"/>
      </w:tblGrid>
      <w:tr w14:paraId="44D3F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43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CA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科室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A7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人数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F7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岗位代码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DF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B6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13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5C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其他条件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9C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5EEFD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2DFAA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C10C9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临床科室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10F9C">
            <w:pPr>
              <w:widowControl/>
              <w:jc w:val="center"/>
              <w:textAlignment w:val="center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C73F8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261001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A6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38岁及以下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37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20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研究生:（1002）临床医学面向内科学（100201）专业招录，研究生:（1051）临床医学面向内（105101）专业招录,研究生:（1002）临床医学面向外科学（100210）专业招录，研究生:（1051）临床医学面向外科学（105111）专业招录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51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已取得国家级医师资格证书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9D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编制内</w:t>
            </w:r>
          </w:p>
        </w:tc>
      </w:tr>
      <w:tr w14:paraId="26451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34981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BEEF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麻醉科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55E01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8652D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261002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4A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38岁及以下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72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39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研究生:（1002）临床医学面向麻醉学（100217）专业招录，研究生:（1051）临床医学面向麻醉学（105118）专业招录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CE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已取得国家级医师资格证书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04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编制内</w:t>
            </w:r>
          </w:p>
        </w:tc>
      </w:tr>
      <w:tr w14:paraId="1366E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22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22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临床科室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1564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B702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262001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F7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38岁及以下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BC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A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研究生:（1002）临床医学面向内科学（100201）专业招录，研究生:（1051）临床医学面向内（105101）专业招录,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研究生-（1002）临床医学面向急诊医学（100218）专业招录，研究生-（1051）临床医学面向急诊医学（105107）专业、重症医学（105108）专业招录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2B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已取得国家级医师资格证书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E7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编制外</w:t>
            </w:r>
          </w:p>
        </w:tc>
      </w:tr>
      <w:tr w14:paraId="0B396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30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A2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临床科室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AA1B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A2D3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262002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6F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38岁及以下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E2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90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研究生:（1002）临床医学面向内科学（100201）专业招录，研究生:（1051）临床医学面向内（105101）专业招录,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5A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已取得国家级医师资格证书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17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编制外</w:t>
            </w:r>
          </w:p>
        </w:tc>
      </w:tr>
      <w:tr w14:paraId="17CBE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10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66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临床科室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02B9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33B4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262003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AF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38岁及以下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05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9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(1002)临床医学面向妇产科学(100211)专业招录,研究生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(1051)临床医学面向妇产科学(105115)专业招录,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CC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已取得国家级医师资格证书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F0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编制外</w:t>
            </w:r>
          </w:p>
        </w:tc>
      </w:tr>
      <w:tr w14:paraId="00E0B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4A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E5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临床科室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3F43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7F15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262004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FC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38岁及以下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DA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2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(1002)临床医学面向儿科学(100202)专业招录,研究生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(1051)临床医学面向儿科学(105102)专业招录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1F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已取得国家级医师资格证书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8D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编制外</w:t>
            </w:r>
          </w:p>
        </w:tc>
      </w:tr>
      <w:tr w14:paraId="63C1C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87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86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临床或医技科室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467D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581C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262005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4E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38岁及以下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96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本科及以上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51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本科-(1002)临床医学类面向临床医学(100201K)专业招聘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；研究生-(1001)基础医学类面向病理学与病理生理学（100104）专业招聘，研究生-(1051)临床医学类面向临床病理(105119)专业招聘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73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已取得国家级医师资格证书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5D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编制外</w:t>
            </w:r>
          </w:p>
        </w:tc>
      </w:tr>
    </w:tbl>
    <w:p w14:paraId="01FCDDA8"/>
    <w:p w14:paraId="67FE3694"/>
    <w:p w14:paraId="0F3DA41E"/>
    <w:p w14:paraId="50FBD838">
      <w:pPr>
        <w:bidi w:val="0"/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</w:pPr>
    </w:p>
    <w:p w14:paraId="0E669032">
      <w:pPr>
        <w:bidi w:val="0"/>
        <w:rPr>
          <w:lang w:val="en-US" w:eastAsia="zh-CN"/>
        </w:rPr>
      </w:pPr>
    </w:p>
    <w:p w14:paraId="31A449DB">
      <w:pPr>
        <w:tabs>
          <w:tab w:val="left" w:pos="6221"/>
        </w:tabs>
        <w:bidi w:val="0"/>
        <w:jc w:val="left"/>
        <w:rPr>
          <w:lang w:val="en-US" w:eastAsia="zh-CN"/>
        </w:rPr>
      </w:pPr>
      <w:r>
        <w:rPr>
          <w:rFonts w:hint="eastAsia"/>
          <w:lang w:val="en-US" w:eastAsia="zh-CN"/>
        </w:rPr>
        <w:tab/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C7AA4"/>
    <w:rsid w:val="0A4E22FB"/>
    <w:rsid w:val="334C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qFormat/>
    <w:uiPriority w:val="0"/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2026-09-09T02:36:00Z</dcterms:created>
  <dc:creator>許~小仙</dc:creator>
  <cp:lastModifiedBy>許~小仙</cp:lastModifiedBy>
  <dcterms:modified xsi:type="dcterms:W3CDTF">2026-09-09T02:39:23Z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F4786716FE574F8A89309A74335A67E4_11</vt:lpwstr>
  </property>
  <property fmtid="{D5CDD505-2E9C-101B-9397-08002B2CF9AE}" pid="4" name="KSOTemplateDocerSaveRecord">
    <vt:lpwstr>eyJoZGlkIjoiZWNhMGMzNWQyYzU1MjhhZmRiNTgzZDk5NzZlYTIzNTMiLCJ1c2VySWQiOiIyMjg1NjE1NDAifQ==</vt:lpwstr>
  </property>
</Properties>
</file>