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1AEE2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32E76DA9">
      <w:pPr>
        <w:pStyle w:val="3"/>
        <w:widowControl/>
        <w:shd w:val="clear" w:color="auto" w:fill="FFFFFF"/>
        <w:snapToGrid w:val="0"/>
        <w:spacing w:beforeAutospacing="0" w:afterAutospacing="0"/>
        <w:jc w:val="center"/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  <w:t>简阳市简城街道滨江社区卫生服务中心</w:t>
      </w:r>
    </w:p>
    <w:p w14:paraId="120CCC93">
      <w:pPr>
        <w:pStyle w:val="3"/>
        <w:widowControl/>
        <w:shd w:val="clear" w:color="auto" w:fill="FFFFFF"/>
        <w:snapToGrid w:val="0"/>
        <w:spacing w:beforeAutospacing="0" w:afterAutospacing="0"/>
        <w:jc w:val="center"/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  <w:t>2026年</w:t>
      </w: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  <w:lang w:eastAsia="zh-CN"/>
        </w:rPr>
        <w:t>补充</w:t>
      </w: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  <w:t>招聘编外工作人员岗位和条件要求一览表</w:t>
      </w:r>
    </w:p>
    <w:tbl>
      <w:tblPr>
        <w:tblStyle w:val="4"/>
        <w:tblW w:w="1376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475"/>
        <w:gridCol w:w="946"/>
        <w:gridCol w:w="812"/>
        <w:gridCol w:w="997"/>
        <w:gridCol w:w="616"/>
        <w:gridCol w:w="1393"/>
        <w:gridCol w:w="1075"/>
        <w:gridCol w:w="1598"/>
        <w:gridCol w:w="2150"/>
        <w:gridCol w:w="2008"/>
      </w:tblGrid>
      <w:tr w14:paraId="2C747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tblHeader/>
          <w:jc w:val="center"/>
        </w:trPr>
        <w:tc>
          <w:tcPr>
            <w:tcW w:w="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BE87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845C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招聘单位</w:t>
            </w:r>
          </w:p>
        </w:tc>
        <w:tc>
          <w:tcPr>
            <w:tcW w:w="17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31B3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2"/>
                <w:szCs w:val="22"/>
              </w:rPr>
              <w:t>招聘岗位</w:t>
            </w:r>
          </w:p>
        </w:tc>
        <w:tc>
          <w:tcPr>
            <w:tcW w:w="9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6A8F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2"/>
                <w:szCs w:val="22"/>
              </w:rPr>
              <w:t>岗位</w:t>
            </w:r>
          </w:p>
          <w:p w14:paraId="3E7E8B8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2"/>
                <w:szCs w:val="22"/>
              </w:rPr>
              <w:t>编码</w:t>
            </w:r>
          </w:p>
        </w:tc>
        <w:tc>
          <w:tcPr>
            <w:tcW w:w="616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13C0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招聘人数</w:t>
            </w:r>
          </w:p>
        </w:tc>
        <w:tc>
          <w:tcPr>
            <w:tcW w:w="6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2821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岗位条件</w:t>
            </w:r>
          </w:p>
        </w:tc>
        <w:tc>
          <w:tcPr>
            <w:tcW w:w="200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42DA6"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备注</w:t>
            </w:r>
            <w:r>
              <w:rPr>
                <w:rFonts w:hint="eastAsia" w:ascii="Times New Roman" w:hAnsi="Times New Roman" w:eastAsia="黑体" w:cs="Times New Roman"/>
                <w:bCs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Times New Roman" w:hAnsi="Times New Roman" w:eastAsia="黑体" w:cs="Times New Roman"/>
                <w:bCs/>
                <w:kern w:val="0"/>
                <w:sz w:val="22"/>
                <w:szCs w:val="22"/>
                <w:lang w:val="en-US" w:eastAsia="zh-CN" w:bidi="ar"/>
              </w:rPr>
              <w:t>经费预算</w:t>
            </w:r>
            <w:r>
              <w:rPr>
                <w:rFonts w:hint="eastAsia" w:ascii="Times New Roman" w:hAnsi="Times New Roman" w:eastAsia="黑体" w:cs="Times New Roman"/>
                <w:bCs/>
                <w:kern w:val="0"/>
                <w:sz w:val="22"/>
                <w:szCs w:val="22"/>
                <w:lang w:eastAsia="zh-CN" w:bidi="ar"/>
              </w:rPr>
              <w:t>）</w:t>
            </w:r>
          </w:p>
        </w:tc>
      </w:tr>
      <w:tr w14:paraId="705D3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B059B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59F7A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A465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39512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类别</w:t>
            </w:r>
          </w:p>
        </w:tc>
        <w:tc>
          <w:tcPr>
            <w:tcW w:w="9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6C460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</w:p>
        </w:tc>
        <w:tc>
          <w:tcPr>
            <w:tcW w:w="61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D47BC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0DDD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学历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ED05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学位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120E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所需专业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5314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其他条件</w:t>
            </w:r>
          </w:p>
        </w:tc>
        <w:tc>
          <w:tcPr>
            <w:tcW w:w="200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351F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</w:pPr>
          </w:p>
        </w:tc>
      </w:tr>
      <w:tr w14:paraId="756AF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BC9D1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EFFA0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简阳市简城街道滨江社区卫生服务中心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94F80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中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zh-TW" w:bidi="ar"/>
              </w:rPr>
              <w:t>药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师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7D236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专业技术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E57C3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20260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01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27508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26BAC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大学专科及以上学历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61B28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21EE3">
            <w:pPr>
              <w:widowControl/>
              <w:snapToGrid w:val="0"/>
              <w:spacing w:line="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专科：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eastAsia="zh-CN" w:bidi="ar"/>
              </w:rPr>
              <w:t>中药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本科：中药学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研究生：中药学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0F5E7">
            <w:pPr>
              <w:widowControl/>
              <w:snapToGrid w:val="0"/>
              <w:spacing w:line="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1.38周岁及以下；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2.取得中药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eastAsia="zh-CN" w:bidi="ar"/>
              </w:rPr>
              <w:t>学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士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）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及以上专业技术资格。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7578F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"/>
              </w:rPr>
              <w:t>5.2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万元/人年（包括单位及个人“五险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"/>
              </w:rPr>
              <w:t>一金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”缴纳金额、基本工资、绩效、其他福利等全部费用）</w:t>
            </w:r>
          </w:p>
        </w:tc>
      </w:tr>
    </w:tbl>
    <w:p w14:paraId="41545E30">
      <w:pPr>
        <w:rPr>
          <w:rFonts w:ascii="Times New Roman" w:hAnsi="Times New Roman" w:eastAsia="黑体" w:cs="Times New Roman"/>
          <w:color w:val="333333"/>
          <w:sz w:val="32"/>
          <w:szCs w:val="32"/>
          <w:shd w:val="clear" w:color="auto" w:fill="FFFFFF"/>
        </w:rPr>
      </w:pPr>
    </w:p>
    <w:p w14:paraId="1A27BCBC">
      <w:pPr>
        <w:rPr>
          <w:rFonts w:ascii="Times New Roman" w:hAnsi="Times New Roman" w:eastAsia="黑体" w:cs="Times New Roman"/>
          <w:color w:val="333333"/>
          <w:sz w:val="32"/>
          <w:szCs w:val="32"/>
          <w:shd w:val="clear" w:color="auto" w:fill="FFFFFF"/>
        </w:rPr>
        <w:sectPr>
          <w:footerReference r:id="rId3" w:type="default"/>
          <w:pgSz w:w="16838" w:h="11906" w:orient="landscape"/>
          <w:pgMar w:top="1588" w:right="2098" w:bottom="1474" w:left="1984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4E007CD8">
      <w:pPr>
        <w:pStyle w:val="3"/>
        <w:widowControl/>
        <w:shd w:val="clear" w:color="auto" w:fill="FFFFFF"/>
        <w:snapToGrid w:val="0"/>
        <w:spacing w:beforeAutospacing="0" w:afterAutospacing="0"/>
        <w:jc w:val="center"/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767E97-B4A6-4939-A2EE-E8F2AFDCA2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04F1CED-03F7-4209-83DB-A596699D8C2E}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18F39561-820B-4624-9E43-0A96970D214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7C6638D9-9594-41E7-8E33-524EE8293355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D24F3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DCAC2"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>11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6DCAC2">
                    <w:pPr>
                      <w:pStyle w:val="2"/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>11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940652"/>
    <w:rsid w:val="0002594B"/>
    <w:rsid w:val="001D56B5"/>
    <w:rsid w:val="003F1EC8"/>
    <w:rsid w:val="00A220AB"/>
    <w:rsid w:val="19940652"/>
    <w:rsid w:val="1A636342"/>
    <w:rsid w:val="21423B55"/>
    <w:rsid w:val="262778E4"/>
    <w:rsid w:val="2E2A66CA"/>
    <w:rsid w:val="2E7F7E05"/>
    <w:rsid w:val="35C93519"/>
    <w:rsid w:val="3BFED850"/>
    <w:rsid w:val="3EE7FCFB"/>
    <w:rsid w:val="3F378144"/>
    <w:rsid w:val="499812D1"/>
    <w:rsid w:val="4C3752D5"/>
    <w:rsid w:val="5A3D7F5A"/>
    <w:rsid w:val="5D6A0511"/>
    <w:rsid w:val="5ED7CD48"/>
    <w:rsid w:val="5FFFFAC1"/>
    <w:rsid w:val="665516BD"/>
    <w:rsid w:val="67A35A2A"/>
    <w:rsid w:val="6B2A7C35"/>
    <w:rsid w:val="6B3D4893"/>
    <w:rsid w:val="6F772ACF"/>
    <w:rsid w:val="743E0438"/>
    <w:rsid w:val="76276499"/>
    <w:rsid w:val="765D5F15"/>
    <w:rsid w:val="77DD6FFF"/>
    <w:rsid w:val="77EB30CD"/>
    <w:rsid w:val="7D6EF93F"/>
    <w:rsid w:val="7FBE47C1"/>
    <w:rsid w:val="B6FD1ED5"/>
    <w:rsid w:val="BC7B84A1"/>
    <w:rsid w:val="BFFE6405"/>
    <w:rsid w:val="E5ABD9C1"/>
    <w:rsid w:val="EFBEF51C"/>
    <w:rsid w:val="F76E1761"/>
    <w:rsid w:val="F76FF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4478</Words>
  <Characters>4808</Characters>
  <Lines>5</Lines>
  <Paragraphs>10</Paragraphs>
  <TotalTime>15</TotalTime>
  <ScaleCrop>false</ScaleCrop>
  <LinksUpToDate>false</LinksUpToDate>
  <CharactersWithSpaces>4898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2026-09-19T17:08:00Z</dcterms:created>
  <dc:creator>何越冬</dc:creator>
  <cp:lastModifiedBy>琴声</cp:lastModifiedBy>
  <cp:lastPrinted>2026-10-17T00:45:00Z</cp:lastPrinted>
  <dcterms:modified xsi:type="dcterms:W3CDTF">2026-10-19T08:24:47Z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2EC8F1E9C3F44EC0AA399E2EFE2D49D9_11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