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EFB53" w14:textId="77777777" w:rsidR="001709DA" w:rsidRDefault="001709DA">
      <w:pPr>
        <w:rPr>
          <w:rFonts w:hint="eastAsia"/>
        </w:rPr>
      </w:pPr>
    </w:p>
    <w:tbl>
      <w:tblPr>
        <w:tblW w:w="5586" w:type="pct"/>
        <w:tblInd w:w="-839" w:type="dxa"/>
        <w:tblLayout w:type="fixed"/>
        <w:tblLook w:val="04A0" w:firstRow="1" w:lastRow="0" w:firstColumn="1" w:lastColumn="0" w:noHBand="0" w:noVBand="1"/>
      </w:tblPr>
      <w:tblGrid>
        <w:gridCol w:w="578"/>
        <w:gridCol w:w="1191"/>
        <w:gridCol w:w="1216"/>
        <w:gridCol w:w="2904"/>
        <w:gridCol w:w="1032"/>
        <w:gridCol w:w="929"/>
        <w:gridCol w:w="1035"/>
        <w:gridCol w:w="1032"/>
        <w:gridCol w:w="1104"/>
        <w:gridCol w:w="2539"/>
        <w:gridCol w:w="886"/>
        <w:gridCol w:w="1148"/>
      </w:tblGrid>
      <w:tr w:rsidR="001709DA" w14:paraId="276435F5" w14:textId="77777777">
        <w:trPr>
          <w:trHeight w:val="800"/>
        </w:trPr>
        <w:tc>
          <w:tcPr>
            <w:tcW w:w="5000" w:type="pct"/>
            <w:gridSpan w:val="12"/>
            <w:tcBorders>
              <w:top w:val="nil"/>
              <w:left w:val="nil"/>
              <w:bottom w:val="nil"/>
              <w:right w:val="nil"/>
            </w:tcBorders>
            <w:vAlign w:val="center"/>
          </w:tcPr>
          <w:p w14:paraId="3C5709B6" w14:textId="77777777" w:rsidR="001709DA" w:rsidRDefault="00000000">
            <w:pPr>
              <w:widowControl/>
              <w:textAlignment w:val="center"/>
              <w:rPr>
                <w:rFonts w:ascii="黑体" w:eastAsia="黑体" w:hAnsi="黑体" w:cs="黑体" w:hint="eastAsia"/>
                <w:color w:val="000000"/>
                <w:kern w:val="0"/>
                <w:sz w:val="24"/>
                <w:szCs w:val="24"/>
                <w:lang w:bidi="ar"/>
              </w:rPr>
            </w:pPr>
            <w:r>
              <w:rPr>
                <w:rFonts w:ascii="黑体" w:eastAsia="黑体" w:hAnsi="黑体" w:cs="黑体" w:hint="eastAsia"/>
                <w:color w:val="000000"/>
                <w:kern w:val="0"/>
                <w:sz w:val="24"/>
                <w:szCs w:val="24"/>
                <w:lang w:bidi="ar"/>
              </w:rPr>
              <w:t>附件1</w:t>
            </w:r>
          </w:p>
          <w:p w14:paraId="2B24AF08" w14:textId="77777777" w:rsidR="001709DA" w:rsidRDefault="00000000">
            <w:pPr>
              <w:widowControl/>
              <w:jc w:val="center"/>
              <w:textAlignment w:val="center"/>
              <w:rPr>
                <w:rFonts w:ascii="方正小标宋简体" w:eastAsia="方正小标宋简体" w:hAnsi="方正小标宋简体" w:cs="方正小标宋简体" w:hint="eastAsia"/>
                <w:color w:val="000000"/>
                <w:sz w:val="36"/>
                <w:szCs w:val="36"/>
              </w:rPr>
            </w:pPr>
            <w:r>
              <w:rPr>
                <w:rFonts w:ascii="方正小标宋简体" w:eastAsia="方正小标宋简体" w:hAnsi="方正小标宋简体" w:cs="方正小标宋简体" w:hint="eastAsia"/>
                <w:color w:val="000000"/>
                <w:kern w:val="0"/>
                <w:sz w:val="36"/>
                <w:szCs w:val="36"/>
                <w:lang w:bidi="ar"/>
              </w:rPr>
              <w:t>四川能投发展所属公司纪检监察部部长岗位人员公开招聘资格条件表</w:t>
            </w:r>
          </w:p>
        </w:tc>
      </w:tr>
      <w:tr w:rsidR="001709DA" w14:paraId="450A685C" w14:textId="77777777">
        <w:trPr>
          <w:trHeight w:val="700"/>
        </w:trPr>
        <w:tc>
          <w:tcPr>
            <w:tcW w:w="185" w:type="pct"/>
            <w:tcBorders>
              <w:top w:val="single" w:sz="4" w:space="0" w:color="000000"/>
              <w:left w:val="single" w:sz="4" w:space="0" w:color="auto"/>
              <w:bottom w:val="single" w:sz="4" w:space="0" w:color="auto"/>
              <w:right w:val="single" w:sz="4" w:space="0" w:color="000000"/>
            </w:tcBorders>
            <w:noWrap/>
            <w:vAlign w:val="center"/>
          </w:tcPr>
          <w:p w14:paraId="617EF308" w14:textId="77777777" w:rsidR="001709DA" w:rsidRDefault="0000000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序号</w:t>
            </w:r>
          </w:p>
        </w:tc>
        <w:tc>
          <w:tcPr>
            <w:tcW w:w="382" w:type="pct"/>
            <w:tcBorders>
              <w:top w:val="single" w:sz="4" w:space="0" w:color="000000"/>
              <w:left w:val="single" w:sz="4" w:space="0" w:color="000000"/>
              <w:bottom w:val="single" w:sz="4" w:space="0" w:color="000000"/>
              <w:right w:val="single" w:sz="4" w:space="0" w:color="000000"/>
            </w:tcBorders>
            <w:noWrap/>
            <w:vAlign w:val="center"/>
          </w:tcPr>
          <w:p w14:paraId="1649DE89" w14:textId="77777777" w:rsidR="001709DA" w:rsidRDefault="0000000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sz w:val="22"/>
                <w:szCs w:val="22"/>
              </w:rPr>
              <w:t>所属公司</w:t>
            </w:r>
          </w:p>
        </w:tc>
        <w:tc>
          <w:tcPr>
            <w:tcW w:w="390" w:type="pct"/>
            <w:tcBorders>
              <w:top w:val="single" w:sz="4" w:space="0" w:color="000000"/>
              <w:left w:val="single" w:sz="4" w:space="0" w:color="000000"/>
              <w:bottom w:val="single" w:sz="4" w:space="0" w:color="000000"/>
              <w:right w:val="single" w:sz="4" w:space="0" w:color="000000"/>
            </w:tcBorders>
            <w:noWrap/>
            <w:vAlign w:val="center"/>
          </w:tcPr>
          <w:p w14:paraId="687A6CC0" w14:textId="77777777" w:rsidR="001709DA" w:rsidRDefault="00000000">
            <w:pPr>
              <w:widowControl/>
              <w:tabs>
                <w:tab w:val="left" w:pos="402"/>
              </w:tabs>
              <w:jc w:val="left"/>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招聘岗位</w:t>
            </w:r>
          </w:p>
        </w:tc>
        <w:tc>
          <w:tcPr>
            <w:tcW w:w="931" w:type="pct"/>
            <w:tcBorders>
              <w:top w:val="single" w:sz="4" w:space="0" w:color="000000"/>
              <w:left w:val="single" w:sz="4" w:space="0" w:color="000000"/>
              <w:bottom w:val="single" w:sz="4" w:space="0" w:color="000000"/>
              <w:right w:val="single" w:sz="4" w:space="0" w:color="000000"/>
            </w:tcBorders>
            <w:vAlign w:val="center"/>
          </w:tcPr>
          <w:p w14:paraId="48F0A046" w14:textId="77777777" w:rsidR="001709DA" w:rsidRDefault="0000000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岗位职责</w:t>
            </w:r>
          </w:p>
        </w:tc>
        <w:tc>
          <w:tcPr>
            <w:tcW w:w="331" w:type="pct"/>
            <w:tcBorders>
              <w:top w:val="single" w:sz="4" w:space="0" w:color="000000"/>
              <w:left w:val="single" w:sz="4" w:space="0" w:color="000000"/>
              <w:bottom w:val="single" w:sz="4" w:space="0" w:color="000000"/>
              <w:right w:val="single" w:sz="4" w:space="0" w:color="000000"/>
            </w:tcBorders>
            <w:vAlign w:val="center"/>
          </w:tcPr>
          <w:p w14:paraId="71416E20" w14:textId="77777777" w:rsidR="001709DA" w:rsidRDefault="0000000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招聘</w:t>
            </w:r>
            <w:r>
              <w:rPr>
                <w:rFonts w:ascii="宋体" w:eastAsia="宋体" w:hAnsi="宋体" w:cs="宋体" w:hint="eastAsia"/>
                <w:b/>
                <w:bCs/>
                <w:color w:val="000000"/>
                <w:kern w:val="0"/>
                <w:sz w:val="22"/>
                <w:szCs w:val="22"/>
                <w:lang w:bidi="ar"/>
              </w:rPr>
              <w:br/>
              <w:t>人数</w:t>
            </w:r>
          </w:p>
        </w:tc>
        <w:tc>
          <w:tcPr>
            <w:tcW w:w="298" w:type="pct"/>
            <w:tcBorders>
              <w:top w:val="single" w:sz="4" w:space="0" w:color="000000"/>
              <w:left w:val="single" w:sz="4" w:space="0" w:color="000000"/>
              <w:bottom w:val="single" w:sz="4" w:space="0" w:color="000000"/>
              <w:right w:val="single" w:sz="4" w:space="0" w:color="000000"/>
            </w:tcBorders>
            <w:vAlign w:val="center"/>
          </w:tcPr>
          <w:p w14:paraId="64300FA4" w14:textId="77777777" w:rsidR="001709DA" w:rsidRDefault="00000000">
            <w:pPr>
              <w:widowControl/>
              <w:jc w:val="center"/>
              <w:textAlignment w:val="center"/>
              <w:rPr>
                <w:rFonts w:ascii="宋体" w:eastAsia="宋体" w:hAnsi="宋体" w:cs="宋体" w:hint="eastAsia"/>
                <w:b/>
                <w:bCs/>
                <w:color w:val="000000"/>
                <w:kern w:val="0"/>
                <w:sz w:val="22"/>
                <w:szCs w:val="22"/>
                <w:lang w:bidi="ar"/>
              </w:rPr>
            </w:pPr>
            <w:r>
              <w:rPr>
                <w:rFonts w:ascii="宋体" w:eastAsia="宋体" w:hAnsi="宋体" w:cs="宋体" w:hint="eastAsia"/>
                <w:b/>
                <w:bCs/>
                <w:color w:val="000000"/>
                <w:kern w:val="0"/>
                <w:sz w:val="22"/>
                <w:szCs w:val="22"/>
                <w:lang w:bidi="ar"/>
              </w:rPr>
              <w:t>招聘</w:t>
            </w:r>
          </w:p>
          <w:p w14:paraId="1F32250E" w14:textId="77777777" w:rsidR="001709DA" w:rsidRDefault="0000000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类型</w:t>
            </w:r>
          </w:p>
        </w:tc>
        <w:tc>
          <w:tcPr>
            <w:tcW w:w="332" w:type="pct"/>
            <w:tcBorders>
              <w:top w:val="single" w:sz="4" w:space="0" w:color="000000"/>
              <w:left w:val="single" w:sz="4" w:space="0" w:color="000000"/>
              <w:bottom w:val="single" w:sz="4" w:space="0" w:color="000000"/>
              <w:right w:val="single" w:sz="4" w:space="0" w:color="000000"/>
            </w:tcBorders>
            <w:vAlign w:val="center"/>
          </w:tcPr>
          <w:p w14:paraId="48BBD703" w14:textId="77777777" w:rsidR="001709DA" w:rsidRDefault="00000000">
            <w:pPr>
              <w:widowControl/>
              <w:jc w:val="center"/>
              <w:textAlignment w:val="center"/>
              <w:rPr>
                <w:rFonts w:ascii="宋体" w:eastAsia="宋体" w:hAnsi="宋体" w:cs="宋体" w:hint="eastAsia"/>
                <w:b/>
                <w:bCs/>
                <w:color w:val="000000"/>
                <w:kern w:val="0"/>
                <w:sz w:val="22"/>
                <w:szCs w:val="22"/>
                <w:lang w:bidi="ar"/>
              </w:rPr>
            </w:pPr>
            <w:r>
              <w:rPr>
                <w:rFonts w:ascii="宋体" w:eastAsia="宋体" w:hAnsi="宋体" w:cs="宋体" w:hint="eastAsia"/>
                <w:b/>
                <w:bCs/>
                <w:color w:val="000000"/>
                <w:kern w:val="0"/>
                <w:sz w:val="22"/>
                <w:szCs w:val="22"/>
                <w:lang w:bidi="ar"/>
              </w:rPr>
              <w:t>年龄</w:t>
            </w:r>
          </w:p>
          <w:p w14:paraId="17C87D52" w14:textId="77777777" w:rsidR="001709DA" w:rsidRDefault="0000000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要求</w:t>
            </w:r>
          </w:p>
        </w:tc>
        <w:tc>
          <w:tcPr>
            <w:tcW w:w="331" w:type="pct"/>
            <w:tcBorders>
              <w:top w:val="single" w:sz="4" w:space="0" w:color="000000"/>
              <w:left w:val="single" w:sz="4" w:space="0" w:color="000000"/>
              <w:bottom w:val="single" w:sz="4" w:space="0" w:color="000000"/>
              <w:right w:val="single" w:sz="4" w:space="0" w:color="000000"/>
            </w:tcBorders>
            <w:vAlign w:val="center"/>
          </w:tcPr>
          <w:p w14:paraId="242568B2" w14:textId="77777777" w:rsidR="001709DA" w:rsidRDefault="00000000">
            <w:pPr>
              <w:widowControl/>
              <w:jc w:val="center"/>
              <w:textAlignment w:val="center"/>
              <w:rPr>
                <w:rFonts w:ascii="宋体" w:eastAsia="宋体" w:hAnsi="宋体" w:cs="宋体" w:hint="eastAsia"/>
                <w:b/>
                <w:bCs/>
                <w:color w:val="000000"/>
                <w:kern w:val="0"/>
                <w:sz w:val="22"/>
                <w:szCs w:val="22"/>
                <w:lang w:bidi="ar"/>
              </w:rPr>
            </w:pPr>
            <w:r>
              <w:rPr>
                <w:rFonts w:ascii="宋体" w:eastAsia="宋体" w:hAnsi="宋体" w:cs="宋体" w:hint="eastAsia"/>
                <w:b/>
                <w:bCs/>
                <w:color w:val="000000"/>
                <w:kern w:val="0"/>
                <w:sz w:val="22"/>
                <w:szCs w:val="22"/>
                <w:lang w:bidi="ar"/>
              </w:rPr>
              <w:t xml:space="preserve">学历 </w:t>
            </w:r>
          </w:p>
          <w:p w14:paraId="5CB0A7BA" w14:textId="77777777" w:rsidR="001709DA" w:rsidRDefault="0000000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要求</w:t>
            </w:r>
          </w:p>
        </w:tc>
        <w:tc>
          <w:tcPr>
            <w:tcW w:w="354" w:type="pct"/>
            <w:tcBorders>
              <w:top w:val="single" w:sz="4" w:space="0" w:color="000000"/>
              <w:left w:val="single" w:sz="4" w:space="0" w:color="000000"/>
              <w:bottom w:val="single" w:sz="4" w:space="0" w:color="000000"/>
              <w:right w:val="single" w:sz="4" w:space="0" w:color="000000"/>
            </w:tcBorders>
            <w:noWrap/>
            <w:vAlign w:val="center"/>
          </w:tcPr>
          <w:p w14:paraId="55105E6F" w14:textId="77777777" w:rsidR="001709DA" w:rsidRDefault="00000000">
            <w:pPr>
              <w:widowControl/>
              <w:jc w:val="center"/>
              <w:textAlignment w:val="center"/>
              <w:rPr>
                <w:rFonts w:ascii="宋体" w:eastAsia="宋体" w:hAnsi="宋体" w:cs="宋体" w:hint="eastAsia"/>
                <w:b/>
                <w:bCs/>
                <w:color w:val="000000"/>
                <w:kern w:val="0"/>
                <w:sz w:val="22"/>
                <w:szCs w:val="22"/>
                <w:lang w:bidi="ar"/>
              </w:rPr>
            </w:pPr>
            <w:r>
              <w:rPr>
                <w:rFonts w:ascii="宋体" w:eastAsia="宋体" w:hAnsi="宋体" w:cs="宋体" w:hint="eastAsia"/>
                <w:b/>
                <w:bCs/>
                <w:color w:val="000000"/>
                <w:kern w:val="0"/>
                <w:sz w:val="22"/>
                <w:szCs w:val="22"/>
                <w:lang w:bidi="ar"/>
              </w:rPr>
              <w:t>专业</w:t>
            </w:r>
          </w:p>
          <w:p w14:paraId="503ADEF1" w14:textId="77777777" w:rsidR="001709DA" w:rsidRDefault="0000000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要求</w:t>
            </w:r>
          </w:p>
        </w:tc>
        <w:tc>
          <w:tcPr>
            <w:tcW w:w="814" w:type="pct"/>
            <w:tcBorders>
              <w:top w:val="single" w:sz="4" w:space="0" w:color="000000"/>
              <w:left w:val="single" w:sz="4" w:space="0" w:color="000000"/>
              <w:bottom w:val="single" w:sz="4" w:space="0" w:color="000000"/>
              <w:right w:val="single" w:sz="4" w:space="0" w:color="000000"/>
            </w:tcBorders>
            <w:vAlign w:val="center"/>
          </w:tcPr>
          <w:p w14:paraId="68569265" w14:textId="77777777" w:rsidR="001709DA" w:rsidRDefault="0000000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其他资格要求</w:t>
            </w:r>
          </w:p>
        </w:tc>
        <w:tc>
          <w:tcPr>
            <w:tcW w:w="284" w:type="pct"/>
            <w:tcBorders>
              <w:top w:val="single" w:sz="4" w:space="0" w:color="000000"/>
              <w:left w:val="single" w:sz="4" w:space="0" w:color="000000"/>
              <w:bottom w:val="single" w:sz="4" w:space="0" w:color="000000"/>
              <w:right w:val="single" w:sz="4" w:space="0" w:color="000000"/>
            </w:tcBorders>
            <w:vAlign w:val="center"/>
          </w:tcPr>
          <w:p w14:paraId="73D9A347" w14:textId="77777777" w:rsidR="001709DA" w:rsidRDefault="0000000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工作地点</w:t>
            </w:r>
          </w:p>
        </w:tc>
        <w:tc>
          <w:tcPr>
            <w:tcW w:w="362" w:type="pct"/>
            <w:tcBorders>
              <w:top w:val="single" w:sz="4" w:space="0" w:color="000000"/>
              <w:left w:val="single" w:sz="4" w:space="0" w:color="000000"/>
              <w:bottom w:val="single" w:sz="4" w:space="0" w:color="000000"/>
              <w:right w:val="single" w:sz="4" w:space="0" w:color="000000"/>
            </w:tcBorders>
            <w:vAlign w:val="center"/>
          </w:tcPr>
          <w:p w14:paraId="2560B948" w14:textId="77777777" w:rsidR="001709DA" w:rsidRDefault="0000000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备注</w:t>
            </w:r>
          </w:p>
        </w:tc>
      </w:tr>
      <w:tr w:rsidR="001709DA" w14:paraId="535F3971" w14:textId="77777777">
        <w:trPr>
          <w:trHeight w:val="640"/>
        </w:trPr>
        <w:tc>
          <w:tcPr>
            <w:tcW w:w="185" w:type="pct"/>
            <w:tcBorders>
              <w:top w:val="single" w:sz="4" w:space="0" w:color="auto"/>
              <w:left w:val="single" w:sz="4" w:space="0" w:color="auto"/>
              <w:bottom w:val="single" w:sz="4" w:space="0" w:color="auto"/>
              <w:right w:val="single" w:sz="4" w:space="0" w:color="auto"/>
            </w:tcBorders>
            <w:noWrap/>
            <w:vAlign w:val="center"/>
          </w:tcPr>
          <w:p w14:paraId="28E3AA27" w14:textId="77777777" w:rsidR="001709DA" w:rsidRDefault="00000000">
            <w:pPr>
              <w:widowControl/>
              <w:jc w:val="center"/>
              <w:textAlignment w:val="center"/>
              <w:rPr>
                <w:rFonts w:ascii="方正仿宋_GB2312" w:eastAsia="方正仿宋_GB2312" w:hAnsi="方正仿宋_GB2312" w:cs="方正仿宋_GB2312" w:hint="eastAsia"/>
                <w:color w:val="000000"/>
                <w:sz w:val="20"/>
                <w:szCs w:val="20"/>
              </w:rPr>
            </w:pPr>
            <w:r>
              <w:rPr>
                <w:rFonts w:ascii="方正仿宋_GB2312" w:eastAsia="方正仿宋_GB2312" w:hAnsi="方正仿宋_GB2312" w:cs="方正仿宋_GB2312" w:hint="eastAsia"/>
                <w:color w:val="000000"/>
                <w:sz w:val="20"/>
                <w:szCs w:val="20"/>
              </w:rPr>
              <w:t>1</w:t>
            </w:r>
          </w:p>
        </w:tc>
        <w:tc>
          <w:tcPr>
            <w:tcW w:w="382" w:type="pct"/>
            <w:tcBorders>
              <w:top w:val="single" w:sz="4" w:space="0" w:color="000000"/>
              <w:left w:val="single" w:sz="4" w:space="0" w:color="auto"/>
              <w:bottom w:val="single" w:sz="4" w:space="0" w:color="000000"/>
              <w:right w:val="single" w:sz="4" w:space="0" w:color="000000"/>
            </w:tcBorders>
            <w:vAlign w:val="center"/>
          </w:tcPr>
          <w:p w14:paraId="28BA3A1B" w14:textId="77777777" w:rsidR="001709DA" w:rsidRDefault="00000000">
            <w:pPr>
              <w:widowControl/>
              <w:jc w:val="center"/>
              <w:textAlignment w:val="center"/>
              <w:rPr>
                <w:rFonts w:ascii="方正仿宋_GB2312" w:eastAsia="方正仿宋_GB2312" w:hAnsi="方正仿宋_GB2312" w:cs="方正仿宋_GB2312" w:hint="eastAsia"/>
                <w:color w:val="000000"/>
                <w:sz w:val="20"/>
                <w:szCs w:val="20"/>
              </w:rPr>
            </w:pPr>
            <w:r>
              <w:rPr>
                <w:rFonts w:ascii="方正仿宋_GB2312" w:eastAsia="方正仿宋_GB2312" w:hAnsi="方正仿宋_GB2312" w:cs="方正仿宋_GB2312"/>
                <w:color w:val="000000"/>
                <w:sz w:val="20"/>
                <w:szCs w:val="20"/>
              </w:rPr>
              <w:t>四川宜宾兴文川能电力有限公司</w:t>
            </w:r>
          </w:p>
        </w:tc>
        <w:tc>
          <w:tcPr>
            <w:tcW w:w="390" w:type="pct"/>
            <w:tcBorders>
              <w:top w:val="single" w:sz="4" w:space="0" w:color="000000"/>
              <w:left w:val="single" w:sz="4" w:space="0" w:color="000000"/>
              <w:bottom w:val="single" w:sz="4" w:space="0" w:color="000000"/>
              <w:right w:val="single" w:sz="4" w:space="0" w:color="000000"/>
            </w:tcBorders>
            <w:vAlign w:val="center"/>
          </w:tcPr>
          <w:p w14:paraId="247B0C57" w14:textId="77777777" w:rsidR="001709DA" w:rsidRDefault="00000000">
            <w:pPr>
              <w:jc w:val="center"/>
              <w:rPr>
                <w:rFonts w:ascii="方正仿宋_GB2312" w:eastAsia="方正仿宋_GB2312" w:hAnsi="方正仿宋_GB2312" w:cs="方正仿宋_GB2312" w:hint="eastAsia"/>
                <w:color w:val="000000"/>
                <w:sz w:val="20"/>
                <w:szCs w:val="20"/>
              </w:rPr>
            </w:pPr>
            <w:r>
              <w:rPr>
                <w:rFonts w:ascii="方正仿宋_GB2312" w:eastAsia="方正仿宋_GB2312" w:hAnsi="方正仿宋_GB2312" w:cs="方正仿宋_GB2312" w:hint="eastAsia"/>
                <w:color w:val="000000"/>
                <w:sz w:val="20"/>
                <w:szCs w:val="20"/>
              </w:rPr>
              <w:t>纪检监察部部长</w:t>
            </w:r>
          </w:p>
        </w:tc>
        <w:tc>
          <w:tcPr>
            <w:tcW w:w="931" w:type="pct"/>
            <w:tcBorders>
              <w:top w:val="single" w:sz="4" w:space="0" w:color="000000"/>
              <w:left w:val="single" w:sz="4" w:space="0" w:color="000000"/>
              <w:bottom w:val="single" w:sz="4" w:space="0" w:color="000000"/>
              <w:right w:val="single" w:sz="4" w:space="0" w:color="000000"/>
            </w:tcBorders>
            <w:vAlign w:val="center"/>
          </w:tcPr>
          <w:p w14:paraId="614AC587" w14:textId="77777777" w:rsidR="001709DA" w:rsidRDefault="00000000">
            <w:pPr>
              <w:tabs>
                <w:tab w:val="left" w:pos="300"/>
              </w:tabs>
              <w:snapToGrid w:val="0"/>
              <w:jc w:val="left"/>
              <w:rPr>
                <w:rFonts w:ascii="方正仿宋_GB2312" w:eastAsia="方正仿宋_GB2312" w:hAnsi="方正仿宋_GB2312" w:cs="方正仿宋_GB2312" w:hint="eastAsia"/>
                <w:bCs/>
                <w:sz w:val="20"/>
                <w:szCs w:val="20"/>
              </w:rPr>
            </w:pPr>
            <w:r>
              <w:rPr>
                <w:rFonts w:ascii="方正仿宋_GB2312" w:eastAsia="方正仿宋_GB2312" w:hAnsi="方正仿宋_GB2312" w:cs="方正仿宋_GB2312" w:hint="eastAsia"/>
                <w:bCs/>
                <w:sz w:val="20"/>
                <w:szCs w:val="20"/>
              </w:rPr>
              <w:t>负责部门全面管理及纪检监察工作，包括但不限于制定本部门的专业规划和工作计划，指导并督促部门人员全面完成本部门各项工作任务，参与制定公司纪检监察相关制度，工作流程，</w:t>
            </w:r>
          </w:p>
          <w:p w14:paraId="26695A64" w14:textId="77777777" w:rsidR="001709DA" w:rsidRDefault="00000000">
            <w:pPr>
              <w:tabs>
                <w:tab w:val="left" w:pos="300"/>
              </w:tabs>
              <w:snapToGrid w:val="0"/>
              <w:jc w:val="left"/>
              <w:rPr>
                <w:rFonts w:ascii="方正仿宋_GB2312" w:eastAsia="方正仿宋_GB2312" w:hAnsi="方正仿宋_GB2312" w:cs="方正仿宋_GB2312" w:hint="eastAsia"/>
                <w:color w:val="000000"/>
                <w:sz w:val="20"/>
                <w:szCs w:val="20"/>
              </w:rPr>
            </w:pPr>
            <w:r>
              <w:rPr>
                <w:rFonts w:ascii="方正仿宋_GB2312" w:eastAsia="方正仿宋_GB2312" w:hAnsi="方正仿宋_GB2312" w:cs="方正仿宋_GB2312" w:hint="eastAsia"/>
                <w:bCs/>
                <w:sz w:val="20"/>
                <w:szCs w:val="20"/>
              </w:rPr>
              <w:t>负责贯彻落实上级纪委、公司党委关于加强党风廉政建设和有关行政监察工作的决定，监督检查党的路线、方针、政策和公司重大决议的执行情况，负责组织实施公司中层干部的廉洁自律自查自纠工作，对选拔任用的公司中层干部实行检查监督和任前廉洁教育谈话，参与对公司中层干部领导班子、后备干部进行选拔、推荐、考核、培养和管理，配合对公司中层干部进行考核和民主评议，对公司中层干部的任免、调动、奖惩提出意见，参与组织效能监察和协助开展审</w:t>
            </w:r>
            <w:r>
              <w:rPr>
                <w:rFonts w:ascii="方正仿宋_GB2312" w:eastAsia="方正仿宋_GB2312" w:hAnsi="方正仿宋_GB2312" w:cs="方正仿宋_GB2312" w:hint="eastAsia"/>
                <w:bCs/>
                <w:sz w:val="20"/>
                <w:szCs w:val="20"/>
              </w:rPr>
              <w:lastRenderedPageBreak/>
              <w:t>计工作，参与建设工程、设备材料采购的招标等工作的监察，负责就公司重点工作对各部门工作质量和效率的监察督办，负责组织完成上级交办的其他临时性工作。</w:t>
            </w:r>
          </w:p>
        </w:tc>
        <w:tc>
          <w:tcPr>
            <w:tcW w:w="331" w:type="pct"/>
            <w:tcBorders>
              <w:top w:val="single" w:sz="4" w:space="0" w:color="000000"/>
              <w:left w:val="single" w:sz="4" w:space="0" w:color="000000"/>
              <w:bottom w:val="single" w:sz="4" w:space="0" w:color="000000"/>
              <w:right w:val="single" w:sz="4" w:space="0" w:color="000000"/>
            </w:tcBorders>
            <w:vAlign w:val="center"/>
          </w:tcPr>
          <w:p w14:paraId="6446A5F6" w14:textId="77777777" w:rsidR="001709DA" w:rsidRDefault="00000000">
            <w:pPr>
              <w:jc w:val="center"/>
              <w:rPr>
                <w:rFonts w:ascii="方正仿宋_GB2312" w:eastAsia="方正仿宋_GB2312" w:hAnsi="方正仿宋_GB2312" w:cs="方正仿宋_GB2312" w:hint="eastAsia"/>
                <w:color w:val="000000"/>
                <w:sz w:val="20"/>
                <w:szCs w:val="20"/>
              </w:rPr>
            </w:pPr>
            <w:r>
              <w:rPr>
                <w:rFonts w:ascii="方正仿宋_GB2312" w:eastAsia="方正仿宋_GB2312" w:hAnsi="方正仿宋_GB2312" w:cs="方正仿宋_GB2312" w:hint="eastAsia"/>
                <w:color w:val="000000"/>
                <w:sz w:val="20"/>
                <w:szCs w:val="20"/>
              </w:rPr>
              <w:lastRenderedPageBreak/>
              <w:t>1</w:t>
            </w:r>
          </w:p>
        </w:tc>
        <w:tc>
          <w:tcPr>
            <w:tcW w:w="298" w:type="pct"/>
            <w:tcBorders>
              <w:top w:val="single" w:sz="4" w:space="0" w:color="000000"/>
              <w:left w:val="single" w:sz="4" w:space="0" w:color="000000"/>
              <w:bottom w:val="single" w:sz="4" w:space="0" w:color="000000"/>
              <w:right w:val="single" w:sz="4" w:space="0" w:color="000000"/>
            </w:tcBorders>
            <w:vAlign w:val="center"/>
          </w:tcPr>
          <w:p w14:paraId="09F9A232" w14:textId="77777777" w:rsidR="001709DA" w:rsidRDefault="00000000">
            <w:pPr>
              <w:jc w:val="center"/>
              <w:rPr>
                <w:rFonts w:ascii="方正仿宋_GB2312" w:eastAsia="方正仿宋_GB2312" w:hAnsi="方正仿宋_GB2312" w:cs="方正仿宋_GB2312" w:hint="eastAsia"/>
                <w:color w:val="000000"/>
                <w:sz w:val="20"/>
                <w:szCs w:val="20"/>
              </w:rPr>
            </w:pPr>
            <w:proofErr w:type="gramStart"/>
            <w:r>
              <w:rPr>
                <w:rFonts w:ascii="方正仿宋_GB2312" w:eastAsia="方正仿宋_GB2312" w:hAnsi="方正仿宋_GB2312" w:cs="方正仿宋_GB2312" w:hint="eastAsia"/>
                <w:color w:val="000000"/>
                <w:sz w:val="20"/>
                <w:szCs w:val="20"/>
              </w:rPr>
              <w:t>社招</w:t>
            </w:r>
            <w:proofErr w:type="gramEnd"/>
          </w:p>
        </w:tc>
        <w:tc>
          <w:tcPr>
            <w:tcW w:w="332" w:type="pct"/>
            <w:tcBorders>
              <w:top w:val="single" w:sz="4" w:space="0" w:color="000000"/>
              <w:left w:val="single" w:sz="4" w:space="0" w:color="000000"/>
              <w:bottom w:val="single" w:sz="4" w:space="0" w:color="000000"/>
              <w:right w:val="single" w:sz="4" w:space="0" w:color="000000"/>
            </w:tcBorders>
            <w:vAlign w:val="center"/>
          </w:tcPr>
          <w:p w14:paraId="104CA3DD" w14:textId="77777777" w:rsidR="001709DA" w:rsidRDefault="00000000">
            <w:pPr>
              <w:jc w:val="center"/>
              <w:rPr>
                <w:rFonts w:ascii="方正仿宋_GB2312" w:eastAsia="方正仿宋_GB2312" w:hAnsi="方正仿宋_GB2312" w:cs="方正仿宋_GB2312" w:hint="eastAsia"/>
                <w:color w:val="000000"/>
                <w:sz w:val="20"/>
                <w:szCs w:val="20"/>
              </w:rPr>
            </w:pPr>
            <w:r>
              <w:rPr>
                <w:rFonts w:ascii="方正仿宋_GB2312" w:eastAsia="方正仿宋_GB2312" w:hAnsi="方正仿宋_GB2312" w:cs="方正仿宋_GB2312"/>
                <w:color w:val="000000"/>
                <w:sz w:val="20"/>
                <w:szCs w:val="20"/>
              </w:rPr>
              <w:t>原则上不超过40周岁</w:t>
            </w:r>
          </w:p>
        </w:tc>
        <w:tc>
          <w:tcPr>
            <w:tcW w:w="331" w:type="pct"/>
            <w:tcBorders>
              <w:top w:val="single" w:sz="4" w:space="0" w:color="000000"/>
              <w:left w:val="single" w:sz="4" w:space="0" w:color="000000"/>
              <w:bottom w:val="single" w:sz="4" w:space="0" w:color="000000"/>
              <w:right w:val="single" w:sz="4" w:space="0" w:color="000000"/>
            </w:tcBorders>
            <w:vAlign w:val="center"/>
          </w:tcPr>
          <w:p w14:paraId="6BEED9F4" w14:textId="77777777" w:rsidR="001709DA" w:rsidRDefault="00000000">
            <w:pPr>
              <w:rPr>
                <w:rFonts w:ascii="方正仿宋_GB2312" w:eastAsia="方正仿宋_GB2312" w:hAnsi="方正仿宋_GB2312" w:cs="方正仿宋_GB2312" w:hint="eastAsia"/>
                <w:color w:val="000000"/>
                <w:sz w:val="20"/>
                <w:szCs w:val="20"/>
              </w:rPr>
            </w:pPr>
            <w:r>
              <w:rPr>
                <w:rFonts w:ascii="方正仿宋_GB2312" w:eastAsia="方正仿宋_GB2312" w:hAnsi="方正仿宋_GB2312" w:cs="方正仿宋_GB2312"/>
                <w:color w:val="000000"/>
                <w:sz w:val="20"/>
                <w:szCs w:val="20"/>
              </w:rPr>
              <w:t>大学本科</w:t>
            </w:r>
            <w:r>
              <w:rPr>
                <w:rFonts w:ascii="方正仿宋_GB2312" w:eastAsia="方正仿宋_GB2312" w:hAnsi="方正仿宋_GB2312" w:cs="方正仿宋_GB2312" w:hint="eastAsia"/>
                <w:color w:val="000000"/>
                <w:sz w:val="20"/>
                <w:szCs w:val="20"/>
              </w:rPr>
              <w:t>及以上学历</w:t>
            </w:r>
          </w:p>
        </w:tc>
        <w:tc>
          <w:tcPr>
            <w:tcW w:w="354" w:type="pct"/>
            <w:tcBorders>
              <w:top w:val="single" w:sz="4" w:space="0" w:color="000000"/>
              <w:left w:val="single" w:sz="4" w:space="0" w:color="000000"/>
              <w:bottom w:val="single" w:sz="4" w:space="0" w:color="000000"/>
              <w:right w:val="single" w:sz="4" w:space="0" w:color="000000"/>
            </w:tcBorders>
            <w:vAlign w:val="center"/>
          </w:tcPr>
          <w:p w14:paraId="7620C525" w14:textId="77777777" w:rsidR="001709DA" w:rsidRDefault="00000000">
            <w:pPr>
              <w:jc w:val="center"/>
              <w:rPr>
                <w:rFonts w:ascii="方正仿宋_GB2312" w:eastAsia="方正仿宋_GB2312" w:hAnsi="方正仿宋_GB2312" w:cs="方正仿宋_GB2312" w:hint="eastAsia"/>
                <w:color w:val="000000"/>
                <w:sz w:val="20"/>
                <w:szCs w:val="20"/>
              </w:rPr>
            </w:pPr>
            <w:r>
              <w:rPr>
                <w:rFonts w:ascii="方正仿宋_GB2312" w:eastAsia="方正仿宋_GB2312" w:hAnsi="方正仿宋_GB2312" w:cs="方正仿宋_GB2312"/>
                <w:color w:val="000000"/>
                <w:sz w:val="20"/>
                <w:szCs w:val="20"/>
              </w:rPr>
              <w:t>纪检监察、法学、财务、审计等相关专业</w:t>
            </w:r>
          </w:p>
        </w:tc>
        <w:tc>
          <w:tcPr>
            <w:tcW w:w="814" w:type="pct"/>
            <w:tcBorders>
              <w:top w:val="single" w:sz="4" w:space="0" w:color="000000"/>
              <w:left w:val="single" w:sz="4" w:space="0" w:color="000000"/>
              <w:bottom w:val="single" w:sz="4" w:space="0" w:color="000000"/>
              <w:right w:val="single" w:sz="4" w:space="0" w:color="000000"/>
            </w:tcBorders>
            <w:vAlign w:val="center"/>
          </w:tcPr>
          <w:p w14:paraId="0D580269" w14:textId="77777777" w:rsidR="001709DA" w:rsidRDefault="001709DA">
            <w:pPr>
              <w:tabs>
                <w:tab w:val="left" w:pos="300"/>
              </w:tabs>
              <w:snapToGrid w:val="0"/>
              <w:jc w:val="left"/>
              <w:rPr>
                <w:rFonts w:ascii="方正仿宋_GB2312" w:eastAsia="方正仿宋_GB2312" w:hAnsi="方正仿宋_GB2312" w:cs="方正仿宋_GB2312" w:hint="eastAsia"/>
                <w:bCs/>
                <w:sz w:val="20"/>
                <w:szCs w:val="20"/>
              </w:rPr>
            </w:pPr>
          </w:p>
          <w:p w14:paraId="32827DDC" w14:textId="77777777" w:rsidR="001709DA" w:rsidRDefault="00000000">
            <w:pPr>
              <w:tabs>
                <w:tab w:val="left" w:pos="300"/>
              </w:tabs>
              <w:snapToGrid w:val="0"/>
              <w:jc w:val="left"/>
              <w:rPr>
                <w:rFonts w:ascii="方正仿宋_GB2312" w:eastAsia="方正仿宋_GB2312" w:hAnsi="方正仿宋_GB2312" w:cs="方正仿宋_GB2312" w:hint="eastAsia"/>
                <w:bCs/>
                <w:sz w:val="20"/>
                <w:szCs w:val="20"/>
              </w:rPr>
            </w:pPr>
            <w:r>
              <w:rPr>
                <w:rFonts w:ascii="方正仿宋_GB2312" w:eastAsia="方正仿宋_GB2312" w:hAnsi="方正仿宋_GB2312" w:cs="方正仿宋_GB2312"/>
                <w:bCs/>
                <w:sz w:val="20"/>
                <w:szCs w:val="20"/>
              </w:rPr>
              <w:t>1.</w:t>
            </w:r>
            <w:r>
              <w:rPr>
                <w:rFonts w:ascii="方正仿宋_GB2312" w:eastAsia="方正仿宋_GB2312" w:hAnsi="方正仿宋_GB2312" w:cs="方正仿宋_GB2312" w:hint="eastAsia"/>
                <w:bCs/>
                <w:sz w:val="20"/>
                <w:szCs w:val="20"/>
              </w:rPr>
              <w:t>具有中华人民共和国国籍；</w:t>
            </w:r>
          </w:p>
          <w:p w14:paraId="76454CDF" w14:textId="77777777" w:rsidR="001709DA" w:rsidRDefault="00000000">
            <w:pPr>
              <w:tabs>
                <w:tab w:val="left" w:pos="300"/>
              </w:tabs>
              <w:snapToGrid w:val="0"/>
              <w:jc w:val="left"/>
              <w:rPr>
                <w:rFonts w:ascii="方正仿宋_GB2312" w:eastAsia="方正仿宋_GB2312" w:hAnsi="方正仿宋_GB2312" w:cs="方正仿宋_GB2312" w:hint="eastAsia"/>
                <w:bCs/>
                <w:sz w:val="20"/>
                <w:szCs w:val="20"/>
              </w:rPr>
            </w:pPr>
            <w:r>
              <w:rPr>
                <w:rFonts w:ascii="方正仿宋_GB2312" w:eastAsia="方正仿宋_GB2312" w:hAnsi="方正仿宋_GB2312" w:cs="方正仿宋_GB2312" w:hint="eastAsia"/>
                <w:bCs/>
                <w:sz w:val="20"/>
                <w:szCs w:val="20"/>
              </w:rPr>
              <w:t>2.</w:t>
            </w:r>
            <w:r>
              <w:rPr>
                <w:rFonts w:ascii="方正仿宋_GB2312" w:eastAsia="方正仿宋_GB2312" w:hAnsi="方正仿宋_GB2312" w:cs="方正仿宋_GB2312"/>
                <w:bCs/>
                <w:sz w:val="20"/>
                <w:szCs w:val="20"/>
              </w:rPr>
              <w:t>中共正式党员；</w:t>
            </w:r>
            <w:r>
              <w:rPr>
                <w:rFonts w:ascii="方正仿宋_GB2312" w:eastAsia="方正仿宋_GB2312" w:hAnsi="方正仿宋_GB2312" w:cs="方正仿宋_GB2312" w:hint="eastAsia"/>
                <w:bCs/>
                <w:sz w:val="20"/>
                <w:szCs w:val="20"/>
              </w:rPr>
              <w:t xml:space="preserve">        3</w:t>
            </w:r>
            <w:r>
              <w:rPr>
                <w:rFonts w:ascii="方正仿宋_GB2312" w:eastAsia="方正仿宋_GB2312" w:hAnsi="方正仿宋_GB2312" w:cs="方正仿宋_GB2312"/>
                <w:bCs/>
                <w:sz w:val="20"/>
                <w:szCs w:val="20"/>
              </w:rPr>
              <w:t>.</w:t>
            </w:r>
            <w:r>
              <w:rPr>
                <w:rFonts w:ascii="方正仿宋_GB2312" w:eastAsia="方正仿宋_GB2312" w:hAnsi="方正仿宋_GB2312" w:cs="方正仿宋_GB2312" w:hint="eastAsia"/>
                <w:bCs/>
                <w:sz w:val="20"/>
                <w:szCs w:val="20"/>
              </w:rPr>
              <w:t>在同层级副职岗位工作2年以上（或者相似规模企业同等职级岗位）；</w:t>
            </w:r>
          </w:p>
          <w:p w14:paraId="70008DE4" w14:textId="77777777" w:rsidR="001709DA" w:rsidRDefault="00000000">
            <w:pPr>
              <w:tabs>
                <w:tab w:val="left" w:pos="300"/>
              </w:tabs>
              <w:snapToGrid w:val="0"/>
              <w:jc w:val="left"/>
              <w:rPr>
                <w:rFonts w:ascii="方正仿宋_GB2312" w:eastAsia="方正仿宋_GB2312" w:hAnsi="方正仿宋_GB2312" w:cs="方正仿宋_GB2312" w:hint="eastAsia"/>
                <w:bCs/>
                <w:sz w:val="20"/>
                <w:szCs w:val="20"/>
              </w:rPr>
            </w:pPr>
            <w:r>
              <w:rPr>
                <w:rFonts w:ascii="方正仿宋_GB2312" w:eastAsia="方正仿宋_GB2312" w:hAnsi="方正仿宋_GB2312" w:cs="方正仿宋_GB2312" w:hint="eastAsia"/>
                <w:bCs/>
                <w:sz w:val="20"/>
                <w:szCs w:val="20"/>
              </w:rPr>
              <w:t>4.具有相关专业领域的中级及以上专业技术职称（职业资格）或具有纪检监察、巡察、公检法、审计、法</w:t>
            </w:r>
            <w:proofErr w:type="gramStart"/>
            <w:r>
              <w:rPr>
                <w:rFonts w:ascii="方正仿宋_GB2312" w:eastAsia="方正仿宋_GB2312" w:hAnsi="方正仿宋_GB2312" w:cs="方正仿宋_GB2312" w:hint="eastAsia"/>
                <w:bCs/>
                <w:sz w:val="20"/>
                <w:szCs w:val="20"/>
              </w:rPr>
              <w:t>务</w:t>
            </w:r>
            <w:proofErr w:type="gramEnd"/>
            <w:r>
              <w:rPr>
                <w:rFonts w:ascii="方正仿宋_GB2312" w:eastAsia="方正仿宋_GB2312" w:hAnsi="方正仿宋_GB2312" w:cs="方正仿宋_GB2312" w:hint="eastAsia"/>
                <w:bCs/>
                <w:sz w:val="20"/>
                <w:szCs w:val="20"/>
              </w:rPr>
              <w:t>、财务等相关从业经历3年及以上，同等条件下优先，年龄可适当放宽至不超过45岁。</w:t>
            </w:r>
          </w:p>
          <w:p w14:paraId="5A38B7A0" w14:textId="77777777" w:rsidR="001709DA" w:rsidRDefault="001709DA">
            <w:pPr>
              <w:tabs>
                <w:tab w:val="left" w:pos="768"/>
              </w:tabs>
              <w:jc w:val="left"/>
              <w:rPr>
                <w:rFonts w:ascii="方正仿宋_GB2312" w:eastAsia="方正仿宋_GB2312" w:hAnsi="方正仿宋_GB2312" w:cs="方正仿宋_GB2312" w:hint="eastAsia"/>
                <w:color w:val="000000"/>
                <w:sz w:val="20"/>
                <w:szCs w:val="20"/>
              </w:rPr>
            </w:pPr>
          </w:p>
        </w:tc>
        <w:tc>
          <w:tcPr>
            <w:tcW w:w="284" w:type="pct"/>
            <w:tcBorders>
              <w:top w:val="single" w:sz="4" w:space="0" w:color="000000"/>
              <w:left w:val="single" w:sz="4" w:space="0" w:color="000000"/>
              <w:bottom w:val="single" w:sz="4" w:space="0" w:color="000000"/>
              <w:right w:val="single" w:sz="4" w:space="0" w:color="000000"/>
            </w:tcBorders>
            <w:vAlign w:val="center"/>
          </w:tcPr>
          <w:p w14:paraId="3EFB9E07" w14:textId="77777777" w:rsidR="001709DA" w:rsidRDefault="00000000">
            <w:pPr>
              <w:tabs>
                <w:tab w:val="left" w:pos="288"/>
              </w:tabs>
              <w:jc w:val="left"/>
              <w:rPr>
                <w:rFonts w:ascii="方正仿宋_GB2312" w:eastAsia="方正仿宋_GB2312" w:hAnsi="方正仿宋_GB2312" w:cs="方正仿宋_GB2312" w:hint="eastAsia"/>
                <w:color w:val="000000"/>
                <w:sz w:val="20"/>
                <w:szCs w:val="20"/>
              </w:rPr>
            </w:pPr>
            <w:r>
              <w:rPr>
                <w:rFonts w:ascii="方正仿宋_GB2312" w:eastAsia="方正仿宋_GB2312" w:hAnsi="方正仿宋_GB2312" w:cs="方正仿宋_GB2312" w:hint="eastAsia"/>
                <w:color w:val="000000"/>
                <w:sz w:val="20"/>
                <w:szCs w:val="20"/>
              </w:rPr>
              <w:t>宜宾市兴文县</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548D62D" w14:textId="77777777" w:rsidR="001709DA" w:rsidRDefault="001709DA">
            <w:pPr>
              <w:rPr>
                <w:rFonts w:ascii="方正仿宋_GB2312" w:eastAsia="方正仿宋_GB2312" w:hAnsi="方正仿宋_GB2312" w:cs="方正仿宋_GB2312" w:hint="eastAsia"/>
                <w:color w:val="000000"/>
                <w:sz w:val="20"/>
                <w:szCs w:val="20"/>
              </w:rPr>
            </w:pPr>
          </w:p>
        </w:tc>
      </w:tr>
    </w:tbl>
    <w:p w14:paraId="30A532DF" w14:textId="588E2962" w:rsidR="001709DA" w:rsidRPr="00524D7D" w:rsidRDefault="00000000" w:rsidP="00524D7D">
      <w:pPr>
        <w:tabs>
          <w:tab w:val="left" w:pos="300"/>
        </w:tabs>
        <w:snapToGrid w:val="0"/>
        <w:jc w:val="left"/>
        <w:rPr>
          <w:rFonts w:ascii="方正仿宋_GB2312" w:eastAsia="方正仿宋_GB2312" w:hAnsi="方正仿宋_GB2312" w:cs="方正仿宋_GB2312" w:hint="eastAsia"/>
          <w:bCs/>
          <w:sz w:val="24"/>
          <w:szCs w:val="24"/>
        </w:rPr>
        <w:sectPr w:rsidR="001709DA" w:rsidRPr="00524D7D">
          <w:pgSz w:w="16838" w:h="11906" w:orient="landscape"/>
          <w:pgMar w:top="1463" w:right="1440" w:bottom="1463" w:left="1440" w:header="851" w:footer="992" w:gutter="0"/>
          <w:cols w:space="0"/>
          <w:docGrid w:type="lines" w:linePitch="449"/>
        </w:sectPr>
      </w:pPr>
      <w:r>
        <w:rPr>
          <w:rFonts w:ascii="方正仿宋_GB2312" w:eastAsia="方正仿宋_GB2312" w:hAnsi="方正仿宋_GB2312" w:cs="方正仿宋_GB2312" w:hint="eastAsia"/>
          <w:bCs/>
          <w:sz w:val="24"/>
          <w:szCs w:val="24"/>
        </w:rPr>
        <w:t>备注：本次招聘对于任职年限和年龄计算截至招聘公告发布之日。</w:t>
      </w:r>
    </w:p>
    <w:p w14:paraId="61843FC2" w14:textId="4B640E87" w:rsidR="001709DA" w:rsidRDefault="001709DA" w:rsidP="00524D7D">
      <w:pPr>
        <w:widowControl/>
        <w:textAlignment w:val="center"/>
        <w:rPr>
          <w:rFonts w:ascii="方正仿宋_GB2312" w:eastAsia="方正仿宋_GB2312" w:hAnsi="方正仿宋_GB2312" w:cs="方正仿宋_GB2312" w:hint="eastAsia"/>
          <w:kern w:val="0"/>
        </w:rPr>
      </w:pPr>
    </w:p>
    <w:sectPr w:rsidR="001709DA">
      <w:pgSz w:w="11906" w:h="16838"/>
      <w:pgMar w:top="1440" w:right="1463" w:bottom="1440" w:left="1463" w:header="851" w:footer="992" w:gutter="0"/>
      <w:cols w:space="0"/>
      <w:docGrid w:type="lines" w:linePitch="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Helvetica Neue">
    <w:altName w:val="Times New Roman"/>
    <w:charset w:val="00"/>
    <w:family w:val="auto"/>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7F" w:usb3="00000000" w:csb0="203F01FF" w:csb1="DFFF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D06D563B-45AE-4E8F-90B9-3A3EC9D230D8}"/>
  </w:font>
  <w:font w:name="方正小标宋简体">
    <w:panose1 w:val="02010601030101010101"/>
    <w:charset w:val="86"/>
    <w:family w:val="auto"/>
    <w:pitch w:val="variable"/>
    <w:sig w:usb0="00000001" w:usb1="080E0000" w:usb2="00000010" w:usb3="00000000" w:csb0="00040000" w:csb1="00000000"/>
  </w:font>
  <w:font w:name="方正仿宋_GB2312">
    <w:charset w:val="86"/>
    <w:family w:val="auto"/>
    <w:pitch w:val="default"/>
    <w:sig w:usb0="A00002BF" w:usb1="184F6CFA" w:usb2="00000012" w:usb3="00000000" w:csb0="00040001" w:csb1="00000000"/>
    <w:embedRegular r:id="rId2" w:subsetted="1" w:fontKey="{0FCA077A-60BB-45D6-AA12-C3E54BEA8E58}"/>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34235"/>
    <w:multiLevelType w:val="singleLevel"/>
    <w:tmpl w:val="25934235"/>
    <w:lvl w:ilvl="0">
      <w:start w:val="3"/>
      <w:numFmt w:val="chineseCounting"/>
      <w:suff w:val="nothing"/>
      <w:lvlText w:val="%1、"/>
      <w:lvlJc w:val="left"/>
      <w:rPr>
        <w:rFonts w:hint="eastAsia"/>
      </w:rPr>
    </w:lvl>
  </w:abstractNum>
  <w:num w:numId="1" w16cid:durableId="2082024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saveSubsetFonts/>
  <w:proofState w:spelling="clean" w:grammar="clean"/>
  <w:defaultTabStop w:val="420"/>
  <w:drawingGridVerticalSpacing w:val="225"/>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9DA"/>
    <w:rsid w:val="001709DA"/>
    <w:rsid w:val="00524D7D"/>
    <w:rsid w:val="008152C3"/>
    <w:rsid w:val="020C3999"/>
    <w:rsid w:val="02D41D19"/>
    <w:rsid w:val="042F2BAD"/>
    <w:rsid w:val="043064CB"/>
    <w:rsid w:val="047F5DB1"/>
    <w:rsid w:val="051171FD"/>
    <w:rsid w:val="05A87B5D"/>
    <w:rsid w:val="05AB7BBE"/>
    <w:rsid w:val="06C22CC0"/>
    <w:rsid w:val="07016BA3"/>
    <w:rsid w:val="086C5D2B"/>
    <w:rsid w:val="08A124A1"/>
    <w:rsid w:val="09017938"/>
    <w:rsid w:val="09D33170"/>
    <w:rsid w:val="0CD60CCB"/>
    <w:rsid w:val="0CE045F1"/>
    <w:rsid w:val="0D0558B8"/>
    <w:rsid w:val="0DF5522E"/>
    <w:rsid w:val="0E1E7AC7"/>
    <w:rsid w:val="11EC7F8D"/>
    <w:rsid w:val="12B4677B"/>
    <w:rsid w:val="13D42865"/>
    <w:rsid w:val="1C7D3C0B"/>
    <w:rsid w:val="1FE639AB"/>
    <w:rsid w:val="20055FAD"/>
    <w:rsid w:val="202515D4"/>
    <w:rsid w:val="208C7148"/>
    <w:rsid w:val="208E4638"/>
    <w:rsid w:val="20985CD6"/>
    <w:rsid w:val="20B42F57"/>
    <w:rsid w:val="215A6C10"/>
    <w:rsid w:val="21DE6F95"/>
    <w:rsid w:val="22597779"/>
    <w:rsid w:val="226B0733"/>
    <w:rsid w:val="23955CDE"/>
    <w:rsid w:val="25BF5294"/>
    <w:rsid w:val="2652435A"/>
    <w:rsid w:val="276854B7"/>
    <w:rsid w:val="28D85676"/>
    <w:rsid w:val="29974847"/>
    <w:rsid w:val="2B1B7F1F"/>
    <w:rsid w:val="2CB03306"/>
    <w:rsid w:val="2E267164"/>
    <w:rsid w:val="30026346"/>
    <w:rsid w:val="30640F12"/>
    <w:rsid w:val="31264419"/>
    <w:rsid w:val="323D5CF9"/>
    <w:rsid w:val="326351F9"/>
    <w:rsid w:val="32F13178"/>
    <w:rsid w:val="348D06F1"/>
    <w:rsid w:val="34DF5461"/>
    <w:rsid w:val="36940077"/>
    <w:rsid w:val="3821593A"/>
    <w:rsid w:val="387B329C"/>
    <w:rsid w:val="38A04D2A"/>
    <w:rsid w:val="39100CEA"/>
    <w:rsid w:val="39297DD7"/>
    <w:rsid w:val="3A045513"/>
    <w:rsid w:val="3A9C74FA"/>
    <w:rsid w:val="3B4FCB14"/>
    <w:rsid w:val="3B805A82"/>
    <w:rsid w:val="3C5C1637"/>
    <w:rsid w:val="3C5C5193"/>
    <w:rsid w:val="3D8F130B"/>
    <w:rsid w:val="3DA9265A"/>
    <w:rsid w:val="3F7674CC"/>
    <w:rsid w:val="3FE25E9D"/>
    <w:rsid w:val="41DF2AEE"/>
    <w:rsid w:val="45127CF4"/>
    <w:rsid w:val="485A280A"/>
    <w:rsid w:val="49961C38"/>
    <w:rsid w:val="4A4C0A87"/>
    <w:rsid w:val="4B7B217A"/>
    <w:rsid w:val="4C7F0872"/>
    <w:rsid w:val="4D071780"/>
    <w:rsid w:val="4E3B09B0"/>
    <w:rsid w:val="4EA03605"/>
    <w:rsid w:val="4F767463"/>
    <w:rsid w:val="4F9D250C"/>
    <w:rsid w:val="4FB93BFA"/>
    <w:rsid w:val="50961DF0"/>
    <w:rsid w:val="5140367A"/>
    <w:rsid w:val="519316DB"/>
    <w:rsid w:val="51937B64"/>
    <w:rsid w:val="544A7E44"/>
    <w:rsid w:val="557D7B97"/>
    <w:rsid w:val="581A4428"/>
    <w:rsid w:val="589F0137"/>
    <w:rsid w:val="5CCC1B53"/>
    <w:rsid w:val="5CDC23CE"/>
    <w:rsid w:val="5EC47475"/>
    <w:rsid w:val="5F221464"/>
    <w:rsid w:val="5FF15F2D"/>
    <w:rsid w:val="5FF76EB1"/>
    <w:rsid w:val="616C37EF"/>
    <w:rsid w:val="62090166"/>
    <w:rsid w:val="621D5AFA"/>
    <w:rsid w:val="632C713A"/>
    <w:rsid w:val="679C4A09"/>
    <w:rsid w:val="68EC2ED5"/>
    <w:rsid w:val="6A9B4CEA"/>
    <w:rsid w:val="6BE648F5"/>
    <w:rsid w:val="6BF51935"/>
    <w:rsid w:val="6C6341E0"/>
    <w:rsid w:val="6EFC1D3A"/>
    <w:rsid w:val="6FB36CAD"/>
    <w:rsid w:val="714B3F86"/>
    <w:rsid w:val="72395053"/>
    <w:rsid w:val="72973688"/>
    <w:rsid w:val="738C4F96"/>
    <w:rsid w:val="73B90AE7"/>
    <w:rsid w:val="74E223D0"/>
    <w:rsid w:val="74E62A73"/>
    <w:rsid w:val="75D0711E"/>
    <w:rsid w:val="75D94865"/>
    <w:rsid w:val="770602D4"/>
    <w:rsid w:val="77D23107"/>
    <w:rsid w:val="77EB586C"/>
    <w:rsid w:val="78AE2042"/>
    <w:rsid w:val="7A9A789D"/>
    <w:rsid w:val="7ACB6A74"/>
    <w:rsid w:val="7BD227A0"/>
    <w:rsid w:val="7CED1EA9"/>
    <w:rsid w:val="7EED2D5B"/>
    <w:rsid w:val="7F1460A2"/>
    <w:rsid w:val="7FB32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8DC9F7"/>
  <w15:docId w15:val="{316F84D3-5E55-40DB-A57D-5C89D7336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8" w:uiPriority="99" w:qFormat="1"/>
    <w:lsdException w:name="annotation text" w:qFormat="1"/>
    <w:lsdException w:name="caption" w:semiHidden="1" w:unhideWhenUsed="1" w:qFormat="1"/>
    <w:lsdException w:name="table of figures" w:qFormat="1"/>
    <w:lsdException w:name="Title" w:qFormat="1"/>
    <w:lsdException w:name="Default Paragraph Font" w:semiHidden="1" w:qFormat="1"/>
    <w:lsdException w:name="Body Text" w:uiPriority="99"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Calibri" w:eastAsia="仿宋_GB2312" w:hAnsi="Calibri" w:cs="仿宋_GB2312"/>
      <w:kern w:val="11"/>
      <w:sz w:val="32"/>
      <w:szCs w:val="32"/>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默认"/>
    <w:basedOn w:val="a"/>
    <w:next w:val="a"/>
    <w:qFormat/>
    <w:pPr>
      <w:widowControl/>
      <w:jc w:val="left"/>
    </w:pPr>
    <w:rPr>
      <w:rFonts w:ascii="Helvetica Neue" w:eastAsia="Arial Unicode MS" w:hAnsi="Helvetica Neue" w:cs="Arial Unicode MS"/>
      <w:color w:val="000000"/>
      <w:kern w:val="0"/>
      <w:sz w:val="22"/>
    </w:rPr>
  </w:style>
  <w:style w:type="paragraph" w:styleId="8">
    <w:name w:val="index 8"/>
    <w:basedOn w:val="a"/>
    <w:next w:val="a"/>
    <w:uiPriority w:val="99"/>
    <w:qFormat/>
    <w:pPr>
      <w:ind w:leftChars="1400" w:left="1400"/>
    </w:pPr>
  </w:style>
  <w:style w:type="paragraph" w:styleId="a4">
    <w:name w:val="annotation text"/>
    <w:basedOn w:val="a"/>
    <w:qFormat/>
    <w:pPr>
      <w:jc w:val="left"/>
    </w:pPr>
  </w:style>
  <w:style w:type="paragraph" w:styleId="a5">
    <w:name w:val="Body Text"/>
    <w:basedOn w:val="a"/>
    <w:next w:val="a"/>
    <w:uiPriority w:val="99"/>
    <w:unhideWhenUsed/>
    <w:qFormat/>
    <w:pPr>
      <w:spacing w:after="120"/>
    </w:pPr>
    <w:rPr>
      <w:rFonts w:eastAsia="宋体" w:cs="Times New Roman"/>
      <w:kern w:val="2"/>
      <w:sz w:val="21"/>
      <w:szCs w:val="24"/>
    </w:rPr>
  </w:style>
  <w:style w:type="paragraph" w:styleId="a6">
    <w:name w:val="Plain Text"/>
    <w:basedOn w:val="a"/>
    <w:qFormat/>
    <w:rPr>
      <w:rFonts w:ascii="宋体" w:hAnsi="Courier New"/>
      <w:szCs w:val="20"/>
    </w:rPr>
  </w:style>
  <w:style w:type="paragraph" w:styleId="a7">
    <w:name w:val="table of figures"/>
    <w:basedOn w:val="a"/>
    <w:next w:val="a"/>
    <w:qFormat/>
    <w:pPr>
      <w:ind w:leftChars="200" w:left="200" w:hangingChars="200" w:hanging="200"/>
    </w:pPr>
    <w:rPr>
      <w:rFonts w:eastAsia="仿宋"/>
    </w:rPr>
  </w:style>
  <w:style w:type="paragraph" w:styleId="a8">
    <w:name w:val="Normal (Web)"/>
    <w:basedOn w:val="a"/>
    <w:qFormat/>
    <w:pPr>
      <w:spacing w:beforeAutospacing="1" w:afterAutospacing="1"/>
      <w:jc w:val="left"/>
    </w:pPr>
    <w:rPr>
      <w:rFonts w:cs="Times New Roman"/>
      <w:kern w:val="0"/>
      <w:sz w:val="24"/>
    </w:rPr>
  </w:style>
  <w:style w:type="paragraph" w:customStyle="1" w:styleId="BodyText">
    <w:name w:val="BodyText"/>
    <w:basedOn w:val="a"/>
    <w:qFormat/>
    <w:pPr>
      <w:spacing w:after="12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357</Words>
  <Characters>372</Characters>
  <Application>Microsoft Office Word</Application>
  <DocSecurity>0</DocSecurity>
  <Lines>41</Lines>
  <Paragraphs>33</Paragraphs>
  <ScaleCrop>false</ScaleCrop>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14016</dc:creator>
  <cp:lastModifiedBy>恒冬 廖</cp:lastModifiedBy>
  <cp:revision>2</cp:revision>
  <cp:lastPrinted>2026-08-25T10:57:00Z</cp:lastPrinted>
  <dcterms:created xsi:type="dcterms:W3CDTF">2026-10-29T01:38:00Z</dcterms:created>
  <dcterms:modified xsi:type="dcterms:W3CDTF">2026-10-29T01:38:00Z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eyJoZGlkIjoiOGI4MzQzZGMxMzdjOGY3ODAzMzQzODQ4MDM2MTgwNTMiLCJ1c2VySWQiOiIxNzc2MzA5NTQ1In0=</vt:lpwstr>
  </property>
  <property fmtid="{D5CDD505-2E9C-101B-9397-08002B2CF9AE}" pid="4" name="ICV">
    <vt:lpwstr>FF42DA454C7C43A181EDE69C2D524B0D_13</vt:lpwstr>
  </property>
</Properties>
</file>