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F47A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60" w:lineRule="exact"/>
        <w:ind w:left="0" w:leftChars="0" w:firstLine="0" w:firstLineChars="0"/>
        <w:textAlignment w:val="auto"/>
        <w:rPr>
          <w:rFonts w:hint="default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附件1</w:t>
      </w:r>
    </w:p>
    <w:p w14:paraId="575113E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  <w:t>五指山市中医医院</w:t>
      </w:r>
    </w:p>
    <w:p w14:paraId="78BCE20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60" w:lineRule="exact"/>
        <w:ind w:left="0" w:leftChars="0" w:firstLine="0" w:firstLineChars="0"/>
        <w:jc w:val="center"/>
        <w:textAlignment w:val="auto"/>
        <w:rPr>
          <w:rFonts w:hint="eastAsia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lang w:val="en-US" w:eastAsia="zh-CN"/>
        </w:rPr>
        <w:t>2026年下半年公开招聘员额人员岗位表</w:t>
      </w:r>
    </w:p>
    <w:tbl>
      <w:tblPr>
        <w:tblStyle w:val="6"/>
        <w:tblW w:w="151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765"/>
        <w:gridCol w:w="1295"/>
        <w:gridCol w:w="900"/>
        <w:gridCol w:w="730"/>
        <w:gridCol w:w="525"/>
        <w:gridCol w:w="555"/>
        <w:gridCol w:w="405"/>
        <w:gridCol w:w="3435"/>
        <w:gridCol w:w="830"/>
        <w:gridCol w:w="731"/>
        <w:gridCol w:w="884"/>
        <w:gridCol w:w="2850"/>
        <w:gridCol w:w="768"/>
      </w:tblGrid>
      <w:tr w14:paraId="47078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4A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E0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D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C9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人数 </w:t>
            </w:r>
          </w:p>
        </w:tc>
        <w:tc>
          <w:tcPr>
            <w:tcW w:w="1021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91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报考资格条件</w:t>
            </w:r>
          </w:p>
        </w:tc>
        <w:tc>
          <w:tcPr>
            <w:tcW w:w="7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FC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5793A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E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5D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AB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15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F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6C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户籍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09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CD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80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3B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BE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E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4E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7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94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72CCC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2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40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五指山市中医医院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CF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中医医师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E6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专技岗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F3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23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08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E6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DF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本科：中西医临床医学（100601K）、 中医学（100501K）</w:t>
            </w:r>
          </w:p>
          <w:p w14:paraId="1721C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研究生：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中医学（1005）、中医（1057）、中西医结合（1006）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FC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E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6B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18周岁以上，38周岁及以下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C7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1.取得执业医师资格证书（含2026年资格考试通过人员），执业范围不限；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2.中级及以上职称年龄可放宽至45周岁(含45岁及2026年资格考试通过人员)。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0C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考核招聘</w:t>
            </w:r>
          </w:p>
        </w:tc>
      </w:tr>
      <w:tr w14:paraId="3919E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F8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0D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五指山市中医医院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E0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中医护理岗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8D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专技岗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08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8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3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8E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13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专科：护理（520201）、助产（520202）</w:t>
            </w:r>
          </w:p>
          <w:p w14:paraId="43206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本科：护理学（101101K）、助产学（101102TK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研究生：护理学（1011）、护理（1054）、临床医学（1002）、中医学（1005）、中西医结合（1006）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FA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3F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C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18周岁以上，45周岁及以下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1A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1.取得主管护师（中级）及以上职称（含2026年资格考试或评审已通过人员）；</w:t>
            </w:r>
          </w:p>
          <w:p w14:paraId="0CC19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2.中医护理专业或完成中西医护理培训并取得证书。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6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考核招聘</w:t>
            </w:r>
          </w:p>
        </w:tc>
      </w:tr>
      <w:tr w14:paraId="4684B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31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5D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五指山市中医医院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A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医学影像岗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E5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专技岗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B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BC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4C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3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E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本科：医学影像技术（101003）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（320502）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、医学影像学（100203TK）、临床医学（100201K 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研究生：医学技术（1058）、临床医学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（1002）（1051）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5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8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6D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14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18周岁以上，38周岁及以下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60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取得医学影像技术资格证书（含2026年资格考试通过人员）；或执业医师资格证书（含2026年资格考试通过人员），执业范围不限。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F7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公开招聘</w:t>
            </w:r>
          </w:p>
        </w:tc>
      </w:tr>
      <w:tr w14:paraId="78279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0B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91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五指山市中医医院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9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康复治疗技师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ED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专技岗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82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7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AF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E1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8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专科：康复治疗技术（520601）；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本科：康复治疗学（101005）、中医康复学（100510TK）；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研究生：康复医学与理疗学（1006、100215）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A9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F6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4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18周岁以上，38周岁及以下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E0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1.取得康复治疗士及以上资格证书（含2026年资格考试通过人员)。</w:t>
            </w:r>
          </w:p>
          <w:p w14:paraId="499093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2.能够从事中医适宜技术工作。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3.有医疗机构相关工作经验。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20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公开招聘</w:t>
            </w:r>
          </w:p>
        </w:tc>
      </w:tr>
      <w:tr w14:paraId="08930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05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D2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五指山市中医医院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D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推拿医师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E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专技岗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02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F2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AE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F1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6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eastAsia="宋体" w:asciiTheme="minorEastAsia" w:hAnsi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专科：针灸推拿学（520403K）</w:t>
            </w:r>
          </w:p>
          <w:p w14:paraId="32BC9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针灸推拿学（100502K）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研究生：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中医学（1005）、中医（1057）、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针灸（105900）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79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E2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32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18周岁以上，38周岁及以下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20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取得执业助理医师及以上资格证书（含2026年资格考试通过人员），执业范围不限；</w:t>
            </w:r>
          </w:p>
          <w:p w14:paraId="088622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有医疗机构相关工作经验。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01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公开招聘</w:t>
            </w:r>
          </w:p>
        </w:tc>
      </w:tr>
      <w:tr w14:paraId="58207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61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29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五指山市中医医院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3A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急诊科护士长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F6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专技岗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D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6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26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1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E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本科：护理学（101101K）、助产学（101102TK）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研究生：护理学（1011）、护理（1054）、临床医学（1002）、中医学（1005）、中西医结合（1006）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5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3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15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18周岁以上，40周岁及以下</w:t>
            </w:r>
          </w:p>
        </w:tc>
        <w:tc>
          <w:tcPr>
            <w:tcW w:w="2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B7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1.取得护理师及以上资格证书；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2.有急诊、急救或重症医学工作经历；</w:t>
            </w:r>
          </w:p>
          <w:p w14:paraId="20843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3.有急诊科护士长工作经历。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C9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公开招聘</w:t>
            </w:r>
          </w:p>
        </w:tc>
      </w:tr>
      <w:tr w14:paraId="38708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34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4C0C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合计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3B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1021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B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36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63A93AE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4CE438-E9E2-40A3-AA2D-6652DC6B670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45B416D-C0A8-4AD2-A825-2A7D7E54BD9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C030CBC-BD6B-42A5-A437-4CB07B54FCB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3BB0AF"/>
    <w:multiLevelType w:val="singleLevel"/>
    <w:tmpl w:val="EB3BB0A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D16D9C"/>
    <w:rsid w:val="340E115F"/>
    <w:rsid w:val="36D16D9C"/>
    <w:rsid w:val="41B6538F"/>
    <w:rsid w:val="47715D70"/>
    <w:rsid w:val="6438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8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  <w:style w:type="character" w:customStyle="1" w:styleId="8">
    <w:name w:val="font4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paragraph" w:customStyle="1" w:styleId="9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kern w:val="0"/>
      <w:sz w:val="20"/>
      <w:szCs w:val="20"/>
      <w:lang w:eastAsia="en-US"/>
    </w:rPr>
  </w:style>
  <w:style w:type="character" w:customStyle="1" w:styleId="10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1003</Words>
  <Characters>1216</Characters>
  <Lines>0</Lines>
  <Paragraphs>0</Paragraphs>
  <TotalTime>9</TotalTime>
  <ScaleCrop>false</ScaleCrop>
  <LinksUpToDate>false</LinksUpToDate>
  <CharactersWithSpaces>1219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2026-10-29T01:29:00Z</dcterms:created>
  <dc:creator>汪洪</dc:creator>
  <cp:lastModifiedBy>红茶不加糖。</cp:lastModifiedBy>
  <dcterms:modified xsi:type="dcterms:W3CDTF">2026-10-29T03:02:24Z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F95C0CC509014677886A6D8ADA655060_13</vt:lpwstr>
  </property>
  <property fmtid="{D5CDD505-2E9C-101B-9397-08002B2CF9AE}" pid="4" name="KSOTemplateDocerSaveRecord">
    <vt:lpwstr>eyJoZGlkIjoiMjdkYzk0YzQ1ZWZlYWRjZmVlOTI4YzY5MjE2ZmZkOWMiLCJ1c2VySWQiOiIyNTQ2NzY5OTYifQ==</vt:lpwstr>
  </property>
</Properties>
</file>